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4930A" w14:textId="77777777" w:rsidR="00C24BC3" w:rsidRDefault="00C24BC3">
      <w:pPr>
        <w:rPr>
          <w:rFonts w:ascii="Times" w:hAnsi="Times" w:cs="Times New Roman"/>
          <w:b/>
          <w:bCs/>
          <w:sz w:val="22"/>
          <w:szCs w:val="22"/>
          <w:lang w:val="ru-RU" w:eastAsia="nl-NL"/>
        </w:rPr>
      </w:pPr>
      <w:r>
        <w:rPr>
          <w:rFonts w:ascii="Times" w:hAnsi="Times" w:cs="Times New Roman"/>
          <w:b/>
          <w:bCs/>
          <w:sz w:val="22"/>
          <w:szCs w:val="22"/>
          <w:lang w:val="ru-RU" w:eastAsia="nl-NL"/>
        </w:rPr>
        <w:t>ADVOCACY TOOL 2</w:t>
      </w:r>
    </w:p>
    <w:p w14:paraId="03B9BA42" w14:textId="77777777" w:rsidR="00C24BC3" w:rsidRPr="00743E47" w:rsidRDefault="00C24BC3" w:rsidP="00C24BC3">
      <w:pPr>
        <w:pageBreakBefore/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>
        <w:rPr>
          <w:rFonts w:ascii="Times" w:hAnsi="Times" w:cs="Times New Roman"/>
          <w:b/>
          <w:bCs/>
          <w:sz w:val="22"/>
          <w:szCs w:val="22"/>
          <w:lang w:val="ru-RU" w:eastAsia="nl-NL"/>
        </w:rPr>
        <w:lastRenderedPageBreak/>
        <w:t xml:space="preserve">Инструмент </w:t>
      </w:r>
      <w:proofErr w:type="spellStart"/>
      <w:r>
        <w:rPr>
          <w:rFonts w:ascii="Times" w:hAnsi="Times" w:cs="Times New Roman"/>
          <w:b/>
          <w:bCs/>
          <w:sz w:val="22"/>
          <w:szCs w:val="22"/>
          <w:lang w:val="ru-RU" w:eastAsia="nl-NL"/>
        </w:rPr>
        <w:t>адвокации</w:t>
      </w:r>
      <w:proofErr w:type="spellEnd"/>
      <w:r>
        <w:rPr>
          <w:rFonts w:ascii="Times" w:hAnsi="Times" w:cs="Times New Roman"/>
          <w:b/>
          <w:bCs/>
          <w:sz w:val="22"/>
          <w:szCs w:val="22"/>
          <w:lang w:val="ru-RU" w:eastAsia="nl-NL"/>
        </w:rPr>
        <w:t xml:space="preserve"> 2</w:t>
      </w:r>
      <w:r w:rsidRPr="00743E47">
        <w:rPr>
          <w:rFonts w:ascii="Times" w:hAnsi="Times" w:cs="Times New Roman"/>
          <w:b/>
          <w:bCs/>
          <w:sz w:val="22"/>
          <w:szCs w:val="22"/>
          <w:lang w:val="ru-RU" w:eastAsia="nl-NL"/>
        </w:rPr>
        <w:t>:</w:t>
      </w:r>
      <w:r>
        <w:rPr>
          <w:rFonts w:ascii="Times" w:hAnsi="Times" w:cs="Times New Roman"/>
          <w:b/>
          <w:bCs/>
          <w:sz w:val="22"/>
          <w:szCs w:val="22"/>
          <w:lang w:val="ru-RU" w:eastAsia="nl-NL"/>
        </w:rPr>
        <w:t xml:space="preserve"> Анализ</w:t>
      </w:r>
      <w:r w:rsidRPr="00743E47">
        <w:rPr>
          <w:rFonts w:ascii="Times" w:hAnsi="Times" w:cs="Times New Roman"/>
          <w:b/>
          <w:bCs/>
          <w:sz w:val="22"/>
          <w:szCs w:val="22"/>
          <w:lang w:val="ru-RU" w:eastAsia="nl-NL"/>
        </w:rPr>
        <w:t xml:space="preserve"> </w:t>
      </w:r>
      <w:r w:rsidRPr="00FB1129">
        <w:rPr>
          <w:rFonts w:ascii="Times" w:hAnsi="Times" w:cs="Times New Roman"/>
          <w:b/>
          <w:bCs/>
          <w:sz w:val="22"/>
          <w:szCs w:val="22"/>
          <w:lang w:val="ru-RU" w:eastAsia="nl-NL"/>
        </w:rPr>
        <w:t xml:space="preserve">заинтересованных </w:t>
      </w:r>
      <w:r>
        <w:rPr>
          <w:rFonts w:ascii="Times" w:hAnsi="Times" w:cs="Times New Roman"/>
          <w:b/>
          <w:bCs/>
          <w:sz w:val="22"/>
          <w:szCs w:val="22"/>
          <w:lang w:val="ru-RU" w:eastAsia="nl-NL"/>
        </w:rPr>
        <w:t>сторон или действующих лиц</w:t>
      </w:r>
      <w:r w:rsidRPr="00FB1129">
        <w:rPr>
          <w:rFonts w:ascii="Times" w:hAnsi="Times" w:cs="Times New Roman"/>
          <w:b/>
          <w:bCs/>
          <w:sz w:val="22"/>
          <w:szCs w:val="22"/>
          <w:lang w:val="ru-RU" w:eastAsia="nl-NL"/>
        </w:rPr>
        <w:t xml:space="preserve"> </w:t>
      </w:r>
    </w:p>
    <w:p w14:paraId="072B1E5E" w14:textId="77777777" w:rsidR="00C24BC3" w:rsidRPr="00743E47" w:rsidRDefault="00C24BC3" w:rsidP="00C24BC3">
      <w:p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>
        <w:rPr>
          <w:rFonts w:ascii="Times" w:hAnsi="Times" w:cs="Times New Roman"/>
          <w:b/>
          <w:bCs/>
          <w:sz w:val="22"/>
          <w:szCs w:val="22"/>
          <w:lang w:val="ru-RU" w:eastAsia="nl-NL"/>
        </w:rPr>
        <w:t xml:space="preserve">Что такое анализ </w:t>
      </w:r>
      <w:r w:rsidRPr="00FB1129">
        <w:rPr>
          <w:rFonts w:ascii="Times" w:hAnsi="Times" w:cs="Times New Roman"/>
          <w:b/>
          <w:bCs/>
          <w:sz w:val="22"/>
          <w:szCs w:val="22"/>
          <w:lang w:val="ru-RU" w:eastAsia="nl-NL"/>
        </w:rPr>
        <w:t xml:space="preserve">заинтересованных </w:t>
      </w:r>
      <w:r>
        <w:rPr>
          <w:rFonts w:ascii="Times" w:hAnsi="Times" w:cs="Times New Roman"/>
          <w:b/>
          <w:bCs/>
          <w:sz w:val="22"/>
          <w:szCs w:val="22"/>
          <w:lang w:val="ru-RU" w:eastAsia="nl-NL"/>
        </w:rPr>
        <w:t xml:space="preserve">сторон или действующих лиц? </w:t>
      </w:r>
    </w:p>
    <w:p w14:paraId="1C38ABF5" w14:textId="77777777" w:rsidR="00C24BC3" w:rsidRDefault="00C24BC3" w:rsidP="00C24B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" w:hint="eastAsia"/>
          <w:color w:val="212121"/>
          <w:sz w:val="20"/>
          <w:szCs w:val="20"/>
          <w:lang w:val="ru-RU" w:eastAsia="ru-RU"/>
        </w:rPr>
      </w:pPr>
    </w:p>
    <w:p w14:paraId="45298522" w14:textId="77777777" w:rsidR="00C24BC3" w:rsidRPr="000C3158" w:rsidRDefault="00C24BC3" w:rsidP="00C24BC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" w:hAnsi="Times" w:cs="Times New Roman"/>
          <w:sz w:val="22"/>
          <w:szCs w:val="22"/>
          <w:lang w:val="ru-RU" w:eastAsia="nl-NL"/>
        </w:rPr>
      </w:pPr>
      <w:r w:rsidRPr="000C3158">
        <w:rPr>
          <w:rFonts w:ascii="Times" w:hAnsi="Times" w:cs="Times New Roman"/>
          <w:sz w:val="22"/>
          <w:szCs w:val="22"/>
          <w:lang w:val="ru-RU" w:eastAsia="nl-NL"/>
        </w:rPr>
        <w:t xml:space="preserve">Анализ заинтересованных </w:t>
      </w:r>
      <w:r>
        <w:rPr>
          <w:rFonts w:ascii="Times" w:hAnsi="Times" w:cs="Times New Roman"/>
          <w:sz w:val="22"/>
          <w:szCs w:val="22"/>
          <w:lang w:val="ru-RU" w:eastAsia="nl-NL"/>
        </w:rPr>
        <w:t>сторон или действующих лиц</w:t>
      </w:r>
      <w:r w:rsidRPr="000C3158">
        <w:rPr>
          <w:rFonts w:ascii="Times" w:hAnsi="Times" w:cs="Times New Roman"/>
          <w:sz w:val="22"/>
          <w:szCs w:val="22"/>
          <w:lang w:val="ru-RU" w:eastAsia="nl-NL"/>
        </w:rPr>
        <w:t xml:space="preserve"> - это форма анализа мощности</w:t>
      </w:r>
      <w:r>
        <w:rPr>
          <w:rFonts w:ascii="Times" w:hAnsi="Times" w:cs="Times New Roman"/>
          <w:sz w:val="22"/>
          <w:szCs w:val="22"/>
          <w:lang w:val="ru-RU" w:eastAsia="nl-NL"/>
        </w:rPr>
        <w:t>,</w:t>
      </w:r>
      <w:r w:rsidRPr="000C3158"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r>
        <w:rPr>
          <w:rFonts w:ascii="Times" w:hAnsi="Times" w:cs="Times New Roman"/>
          <w:sz w:val="22"/>
          <w:szCs w:val="22"/>
          <w:lang w:val="ru-RU" w:eastAsia="nl-NL"/>
        </w:rPr>
        <w:t>применяемая в</w:t>
      </w:r>
      <w:r w:rsidRPr="000C3158">
        <w:rPr>
          <w:rFonts w:ascii="Times" w:hAnsi="Times" w:cs="Times New Roman"/>
          <w:sz w:val="22"/>
          <w:szCs w:val="22"/>
          <w:lang w:val="ru-RU" w:eastAsia="nl-NL"/>
        </w:rPr>
        <w:t xml:space="preserve"> различных </w:t>
      </w:r>
      <w:r>
        <w:rPr>
          <w:rFonts w:ascii="Times" w:hAnsi="Times" w:cs="Times New Roman"/>
          <w:sz w:val="22"/>
          <w:szCs w:val="22"/>
          <w:lang w:val="ru-RU" w:eastAsia="nl-NL"/>
        </w:rPr>
        <w:t>видах</w:t>
      </w:r>
      <w:r w:rsidRPr="000C3158">
        <w:rPr>
          <w:rFonts w:ascii="Times" w:hAnsi="Times" w:cs="Times New Roman"/>
          <w:sz w:val="22"/>
          <w:szCs w:val="22"/>
          <w:lang w:val="ru-RU" w:eastAsia="nl-NL"/>
        </w:rPr>
        <w:t xml:space="preserve"> и уровнях детализации. По своей сути </w:t>
      </w:r>
      <w:r w:rsidRPr="000C3158">
        <w:rPr>
          <w:rFonts w:ascii="Times" w:hAnsi="Times" w:cs="Times New Roman"/>
          <w:b/>
          <w:sz w:val="22"/>
          <w:szCs w:val="22"/>
          <w:lang w:val="ru-RU" w:eastAsia="nl-NL"/>
        </w:rPr>
        <w:t>все инструменты</w:t>
      </w:r>
      <w:r>
        <w:rPr>
          <w:rFonts w:ascii="Times" w:hAnsi="Times" w:cs="Times New Roman"/>
          <w:b/>
          <w:sz w:val="22"/>
          <w:szCs w:val="22"/>
          <w:lang w:val="ru-RU" w:eastAsia="nl-NL"/>
        </w:rPr>
        <w:t xml:space="preserve"> </w:t>
      </w:r>
      <w:proofErr w:type="spellStart"/>
      <w:r>
        <w:rPr>
          <w:rFonts w:ascii="Times" w:hAnsi="Times" w:cs="Times New Roman"/>
          <w:b/>
          <w:sz w:val="22"/>
          <w:szCs w:val="22"/>
          <w:lang w:val="ru-RU" w:eastAsia="nl-NL"/>
        </w:rPr>
        <w:t>адвокации</w:t>
      </w:r>
      <w:proofErr w:type="spellEnd"/>
      <w:r w:rsidRPr="000C3158">
        <w:rPr>
          <w:rFonts w:ascii="Times" w:hAnsi="Times" w:cs="Times New Roman"/>
          <w:b/>
          <w:sz w:val="22"/>
          <w:szCs w:val="22"/>
          <w:lang w:val="ru-RU" w:eastAsia="nl-NL"/>
        </w:rPr>
        <w:t xml:space="preserve"> направлены на то, чтобы определить роль, которую играют наиболее важные игроки </w:t>
      </w:r>
      <w:r w:rsidRPr="000C3158">
        <w:rPr>
          <w:rFonts w:ascii="Times" w:hAnsi="Times" w:cs="Times New Roman"/>
          <w:sz w:val="22"/>
          <w:szCs w:val="22"/>
          <w:lang w:val="ru-RU" w:eastAsia="nl-NL"/>
        </w:rPr>
        <w:t>в создании, поддержании или (потенциально</w:t>
      </w:r>
      <w:r w:rsidR="00F064BE">
        <w:rPr>
          <w:rFonts w:ascii="Times" w:hAnsi="Times" w:cs="Times New Roman"/>
          <w:sz w:val="22"/>
          <w:szCs w:val="22"/>
          <w:lang w:val="ru-RU" w:eastAsia="nl-NL"/>
        </w:rPr>
        <w:t>м</w:t>
      </w:r>
      <w:r w:rsidRPr="000C3158">
        <w:rPr>
          <w:rFonts w:ascii="Times" w:hAnsi="Times" w:cs="Times New Roman"/>
          <w:sz w:val="22"/>
          <w:szCs w:val="22"/>
          <w:lang w:val="ru-RU" w:eastAsia="nl-NL"/>
        </w:rPr>
        <w:t xml:space="preserve">) изменении ситуации, которая нуждается в изменении; </w:t>
      </w:r>
      <w:r>
        <w:rPr>
          <w:rFonts w:ascii="Times" w:hAnsi="Times" w:cs="Times New Roman"/>
          <w:sz w:val="22"/>
          <w:szCs w:val="22"/>
          <w:lang w:val="ru-RU" w:eastAsia="nl-NL"/>
        </w:rPr>
        <w:t>определить полноту власти и влияние,</w:t>
      </w:r>
      <w:r w:rsidRPr="000C3158">
        <w:rPr>
          <w:rFonts w:ascii="Times" w:hAnsi="Times" w:cs="Times New Roman"/>
          <w:sz w:val="22"/>
          <w:szCs w:val="22"/>
          <w:lang w:val="ru-RU" w:eastAsia="nl-NL"/>
        </w:rPr>
        <w:t xml:space="preserve"> которое они </w:t>
      </w:r>
      <w:r>
        <w:rPr>
          <w:rFonts w:ascii="Times" w:hAnsi="Times" w:cs="Times New Roman"/>
          <w:sz w:val="22"/>
          <w:szCs w:val="22"/>
          <w:lang w:val="ru-RU" w:eastAsia="nl-NL"/>
        </w:rPr>
        <w:t>способны оказать</w:t>
      </w:r>
      <w:r w:rsidRPr="000C3158">
        <w:rPr>
          <w:rFonts w:ascii="Times" w:hAnsi="Times" w:cs="Times New Roman"/>
          <w:sz w:val="22"/>
          <w:szCs w:val="22"/>
          <w:lang w:val="ru-RU" w:eastAsia="nl-NL"/>
        </w:rPr>
        <w:t xml:space="preserve">; </w:t>
      </w:r>
      <w:r>
        <w:rPr>
          <w:rFonts w:ascii="Times" w:hAnsi="Times" w:cs="Times New Roman"/>
          <w:sz w:val="22"/>
          <w:szCs w:val="22"/>
          <w:lang w:val="ru-RU" w:eastAsia="nl-NL"/>
        </w:rPr>
        <w:t>а также наличие или отсутствие у них</w:t>
      </w:r>
      <w:r w:rsidRPr="000C3158">
        <w:rPr>
          <w:rFonts w:ascii="Times" w:hAnsi="Times" w:cs="Times New Roman"/>
          <w:sz w:val="22"/>
          <w:szCs w:val="22"/>
          <w:lang w:val="ru-RU" w:eastAsia="nl-NL"/>
        </w:rPr>
        <w:t xml:space="preserve"> интерес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а к требуемому изменению. </w:t>
      </w:r>
    </w:p>
    <w:p w14:paraId="64E54CDB" w14:textId="77777777" w:rsidR="00C24BC3" w:rsidRDefault="00C24BC3" w:rsidP="00C24BC3">
      <w:pPr>
        <w:rPr>
          <w:rFonts w:ascii="Times" w:eastAsia="Times New Roman" w:hAnsi="Times" w:cs="Times New Roman"/>
          <w:sz w:val="20"/>
          <w:szCs w:val="20"/>
          <w:lang w:val="ru-RU" w:eastAsia="ru-RU"/>
        </w:rPr>
      </w:pPr>
    </w:p>
    <w:p w14:paraId="4BC24FCA" w14:textId="4FB81489" w:rsidR="00C24BC3" w:rsidRPr="0017175D" w:rsidRDefault="00C24BC3" w:rsidP="00C24B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" w:hAnsi="Times" w:cs="Times New Roman"/>
          <w:sz w:val="22"/>
          <w:szCs w:val="22"/>
          <w:lang w:val="ru-RU" w:eastAsia="nl-NL"/>
        </w:rPr>
      </w:pPr>
      <w:r w:rsidRPr="0017175D">
        <w:rPr>
          <w:rFonts w:ascii="Times" w:hAnsi="Times" w:cs="Times New Roman"/>
          <w:sz w:val="22"/>
          <w:szCs w:val="22"/>
          <w:lang w:val="ru-RU" w:eastAsia="nl-NL"/>
        </w:rPr>
        <w:t>Организации гражданского общества используют термины «</w:t>
      </w:r>
      <w:r w:rsidR="00F064BE">
        <w:rPr>
          <w:rFonts w:ascii="Times" w:hAnsi="Times" w:cs="Times New Roman"/>
          <w:sz w:val="22"/>
          <w:szCs w:val="22"/>
          <w:lang w:val="ru-RU" w:eastAsia="nl-NL"/>
        </w:rPr>
        <w:t>действующие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 лица</w:t>
      </w:r>
      <w:r w:rsidRPr="0017175D">
        <w:rPr>
          <w:rFonts w:ascii="Times" w:hAnsi="Times" w:cs="Times New Roman"/>
          <w:sz w:val="22"/>
          <w:szCs w:val="22"/>
          <w:lang w:val="ru-RU" w:eastAsia="nl-NL"/>
        </w:rPr>
        <w:t xml:space="preserve"> / заинтересованные стороны» взаимозаменяемо. </w:t>
      </w:r>
      <w:r w:rsidR="009072A3">
        <w:rPr>
          <w:rFonts w:ascii="Times" w:hAnsi="Times" w:cs="Times New Roman"/>
          <w:sz w:val="22"/>
          <w:szCs w:val="22"/>
          <w:lang w:val="ru-RU" w:eastAsia="nl-NL"/>
        </w:rPr>
        <w:t>Однако, в</w:t>
      </w:r>
      <w:r w:rsidRPr="0017175D">
        <w:rPr>
          <w:rFonts w:ascii="Times" w:hAnsi="Times" w:cs="Times New Roman"/>
          <w:sz w:val="22"/>
          <w:szCs w:val="22"/>
          <w:lang w:val="ru-RU" w:eastAsia="nl-NL"/>
        </w:rPr>
        <w:t>ажно отметить, что не все субъекты, которые важны для желаемого изменения, обязательно считают себя заинтересованными в процессе изменений.</w:t>
      </w:r>
    </w:p>
    <w:p w14:paraId="787BD73D" w14:textId="77777777" w:rsidR="00C24BC3" w:rsidRPr="00E55890" w:rsidRDefault="00C24BC3" w:rsidP="00C24BC3">
      <w:pPr>
        <w:spacing w:before="100" w:beforeAutospacing="1"/>
        <w:rPr>
          <w:rFonts w:ascii="Times" w:hAnsi="Times" w:cs="Times New Roman"/>
          <w:b/>
          <w:sz w:val="22"/>
          <w:szCs w:val="22"/>
          <w:lang w:val="ru-RU" w:eastAsia="nl-NL"/>
        </w:rPr>
      </w:pPr>
      <w:r w:rsidRPr="00E55890">
        <w:rPr>
          <w:rFonts w:ascii="Times" w:hAnsi="Times" w:cs="Times New Roman"/>
          <w:b/>
          <w:sz w:val="22"/>
          <w:szCs w:val="22"/>
          <w:lang w:val="ru-RU" w:eastAsia="nl-NL"/>
        </w:rPr>
        <w:t xml:space="preserve">Для чего нужен </w:t>
      </w:r>
      <w:r w:rsidRPr="00E55890">
        <w:rPr>
          <w:rFonts w:ascii="Times" w:hAnsi="Times" w:cs="Times New Roman"/>
          <w:b/>
          <w:bCs/>
          <w:sz w:val="22"/>
          <w:szCs w:val="22"/>
          <w:lang w:val="ru-RU" w:eastAsia="nl-NL"/>
        </w:rPr>
        <w:t xml:space="preserve">анализ заинтересованных сторон или </w:t>
      </w:r>
      <w:r w:rsidR="00F064BE">
        <w:rPr>
          <w:rFonts w:ascii="Times" w:hAnsi="Times" w:cs="Times New Roman"/>
          <w:b/>
          <w:bCs/>
          <w:sz w:val="22"/>
          <w:szCs w:val="22"/>
          <w:lang w:val="ru-RU" w:eastAsia="nl-NL"/>
        </w:rPr>
        <w:t>действующих</w:t>
      </w:r>
      <w:r>
        <w:rPr>
          <w:rFonts w:ascii="Times" w:hAnsi="Times" w:cs="Times New Roman"/>
          <w:b/>
          <w:bCs/>
          <w:sz w:val="22"/>
          <w:szCs w:val="22"/>
          <w:lang w:val="ru-RU" w:eastAsia="nl-NL"/>
        </w:rPr>
        <w:t xml:space="preserve"> лиц</w:t>
      </w:r>
      <w:r w:rsidRPr="00E55890">
        <w:rPr>
          <w:rFonts w:ascii="Times" w:hAnsi="Times" w:cs="Times New Roman"/>
          <w:b/>
          <w:bCs/>
          <w:sz w:val="22"/>
          <w:szCs w:val="22"/>
          <w:lang w:val="ru-RU" w:eastAsia="nl-NL"/>
        </w:rPr>
        <w:t>?</w:t>
      </w:r>
    </w:p>
    <w:p w14:paraId="41FD3DB7" w14:textId="77777777" w:rsidR="00C24BC3" w:rsidRDefault="00C24BC3" w:rsidP="00C24B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" w:hint="eastAsia"/>
          <w:color w:val="212121"/>
          <w:sz w:val="20"/>
          <w:szCs w:val="20"/>
          <w:lang w:val="ru-RU" w:eastAsia="ru-RU"/>
        </w:rPr>
      </w:pPr>
    </w:p>
    <w:p w14:paraId="282D42B6" w14:textId="57C12E22" w:rsidR="00F064BE" w:rsidRPr="00CB01ED" w:rsidRDefault="00C24BC3" w:rsidP="00C24B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" w:hAnsi="Times" w:cs="Times New Roman"/>
          <w:sz w:val="22"/>
          <w:szCs w:val="22"/>
          <w:lang w:val="ru-RU" w:eastAsia="nl-NL"/>
        </w:rPr>
      </w:pP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Анализ заинтересованных сторон или </w:t>
      </w:r>
      <w:r w:rsidR="00F064BE">
        <w:rPr>
          <w:rFonts w:ascii="Times" w:hAnsi="Times" w:cs="Times New Roman"/>
          <w:sz w:val="22"/>
          <w:szCs w:val="22"/>
          <w:lang w:val="ru-RU" w:eastAsia="nl-NL"/>
        </w:rPr>
        <w:t>действующих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лиц вносит важный вклад в ответ на ключевой вопрос </w:t>
      </w:r>
      <w:proofErr w:type="spellStart"/>
      <w:r w:rsidRPr="00CB01ED">
        <w:rPr>
          <w:rFonts w:ascii="Times" w:hAnsi="Times" w:cs="Times New Roman"/>
          <w:sz w:val="22"/>
          <w:szCs w:val="22"/>
          <w:lang w:val="ru-RU" w:eastAsia="nl-NL"/>
        </w:rPr>
        <w:t>адвокации</w:t>
      </w:r>
      <w:proofErr w:type="spellEnd"/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: «От кого мы ожидаем, что он сделает что-то иначе?» Визуальный образ помогает выделить наиболее </w:t>
      </w:r>
      <w:r w:rsidR="009072A3">
        <w:rPr>
          <w:rFonts w:ascii="Times" w:hAnsi="Times" w:cs="Times New Roman"/>
          <w:sz w:val="22"/>
          <w:szCs w:val="22"/>
          <w:lang w:val="ru-RU" w:eastAsia="nl-NL"/>
        </w:rPr>
        <w:t>выигрышные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стратегии и </w:t>
      </w:r>
      <w:r w:rsidR="00F064BE">
        <w:rPr>
          <w:rFonts w:ascii="Times" w:hAnsi="Times" w:cs="Times New Roman"/>
          <w:sz w:val="22"/>
          <w:szCs w:val="22"/>
          <w:lang w:val="ru-RU" w:eastAsia="nl-NL"/>
        </w:rPr>
        <w:t>сориентировать заинтересованные стороны</w:t>
      </w:r>
      <w:r w:rsidR="006359E6">
        <w:rPr>
          <w:rFonts w:ascii="Times" w:hAnsi="Times" w:cs="Times New Roman"/>
          <w:sz w:val="22"/>
          <w:szCs w:val="22"/>
          <w:lang w:val="ru-RU" w:eastAsia="nl-NL"/>
        </w:rPr>
        <w:t>,</w:t>
      </w:r>
      <w:r w:rsidR="00F064BE">
        <w:rPr>
          <w:rFonts w:ascii="Times" w:hAnsi="Times" w:cs="Times New Roman"/>
          <w:sz w:val="22"/>
          <w:szCs w:val="22"/>
          <w:lang w:val="ru-RU" w:eastAsia="nl-NL"/>
        </w:rPr>
        <w:t xml:space="preserve"> к чему им следует стремиться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для того, чтобы произошли </w:t>
      </w:r>
      <w:r w:rsidR="00F064BE">
        <w:rPr>
          <w:rFonts w:ascii="Times" w:hAnsi="Times" w:cs="Times New Roman"/>
          <w:sz w:val="22"/>
          <w:szCs w:val="22"/>
          <w:lang w:val="ru-RU" w:eastAsia="nl-NL"/>
        </w:rPr>
        <w:t xml:space="preserve">желаемые 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изменения, а также, </w:t>
      </w:r>
      <w:r w:rsidR="00F064BE">
        <w:rPr>
          <w:rFonts w:ascii="Times" w:hAnsi="Times" w:cs="Times New Roman"/>
          <w:sz w:val="22"/>
          <w:szCs w:val="22"/>
          <w:lang w:val="ru-RU" w:eastAsia="nl-NL"/>
        </w:rPr>
        <w:t xml:space="preserve">помогает понять, 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как мог бы выглядеть ваш подход (обучение, мобилизация и т. д.), чтобы способствовать желаемому изменению. </w:t>
      </w:r>
    </w:p>
    <w:p w14:paraId="6B650187" w14:textId="77777777" w:rsidR="00C24BC3" w:rsidRDefault="00C24BC3" w:rsidP="00C24B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" w:hint="eastAsia"/>
          <w:color w:val="212121"/>
          <w:sz w:val="20"/>
          <w:szCs w:val="20"/>
          <w:lang w:val="ru-RU" w:eastAsia="ru-RU"/>
        </w:rPr>
      </w:pPr>
    </w:p>
    <w:p w14:paraId="192F0349" w14:textId="73308BFD" w:rsidR="00C24BC3" w:rsidRDefault="00C24BC3" w:rsidP="006359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" w:hAnsi="Times" w:cs="Times New Roman"/>
          <w:sz w:val="22"/>
          <w:szCs w:val="22"/>
          <w:lang w:val="ru-RU" w:eastAsia="nl-NL"/>
        </w:rPr>
      </w:pP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Простой визуальный анализ заинтересованных сторон можно провести, </w:t>
      </w:r>
      <w:r w:rsidR="009072A3">
        <w:rPr>
          <w:rFonts w:ascii="Times" w:hAnsi="Times" w:cs="Times New Roman"/>
          <w:sz w:val="22"/>
          <w:szCs w:val="22"/>
          <w:lang w:val="ru-RU" w:eastAsia="nl-NL"/>
        </w:rPr>
        <w:t>обозначив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r w:rsidR="009072A3">
        <w:rPr>
          <w:rFonts w:ascii="Times" w:hAnsi="Times" w:cs="Times New Roman"/>
          <w:sz w:val="22"/>
          <w:szCs w:val="22"/>
          <w:lang w:val="ru-RU" w:eastAsia="nl-NL"/>
        </w:rPr>
        <w:t>действующих лиц в виде двух приведенных ниже переменных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и распределив их </w:t>
      </w:r>
      <w:r w:rsidR="009072A3">
        <w:rPr>
          <w:rFonts w:ascii="Times" w:hAnsi="Times" w:cs="Times New Roman"/>
          <w:sz w:val="22"/>
          <w:szCs w:val="22"/>
          <w:lang w:val="ru-RU" w:eastAsia="nl-NL"/>
        </w:rPr>
        <w:t>соответствующим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образом на квадранте с двумя осями:</w:t>
      </w:r>
    </w:p>
    <w:p w14:paraId="3B9DD06D" w14:textId="77777777" w:rsidR="00C24BC3" w:rsidRPr="00CB01ED" w:rsidRDefault="00C24BC3" w:rsidP="00C24BC3">
      <w:p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• степень влияния, которым должно обладать заинтересованное лицо, чтобы добиться желаемого изменения </w:t>
      </w:r>
    </w:p>
    <w:p w14:paraId="3051B553" w14:textId="77777777" w:rsidR="00C24BC3" w:rsidRPr="00CB01ED" w:rsidRDefault="00C24BC3" w:rsidP="00C24BC3">
      <w:p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 w:rsidRPr="00CB01ED">
        <w:rPr>
          <w:rFonts w:ascii="Times" w:hAnsi="Times" w:cs="Times New Roman"/>
          <w:sz w:val="22"/>
          <w:szCs w:val="22"/>
          <w:lang w:val="ru-RU" w:eastAsia="nl-NL"/>
        </w:rPr>
        <w:t>• отношение заинтересованного лица к желаемому изменению</w:t>
      </w:r>
    </w:p>
    <w:p w14:paraId="49A5EED1" w14:textId="77777777" w:rsidR="00C24BC3" w:rsidRDefault="00C24BC3" w:rsidP="00C24B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" w:hint="eastAsia"/>
          <w:color w:val="212121"/>
          <w:sz w:val="20"/>
          <w:szCs w:val="20"/>
          <w:lang w:val="ru-RU" w:eastAsia="ru-RU"/>
        </w:rPr>
      </w:pPr>
    </w:p>
    <w:p w14:paraId="7DC7B491" w14:textId="0398E24B" w:rsidR="00C24BC3" w:rsidRPr="00CB01ED" w:rsidRDefault="00C24BC3" w:rsidP="00C24B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" w:hAnsi="Times" w:cs="Times New Roman"/>
          <w:sz w:val="22"/>
          <w:szCs w:val="22"/>
          <w:lang w:val="ru-RU" w:eastAsia="nl-NL"/>
        </w:rPr>
      </w:pP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Впоследствии </w:t>
      </w:r>
      <w:r>
        <w:rPr>
          <w:rFonts w:ascii="Times" w:hAnsi="Times" w:cs="Times New Roman"/>
          <w:sz w:val="22"/>
          <w:szCs w:val="22"/>
          <w:lang w:val="ru-RU" w:eastAsia="nl-NL"/>
        </w:rPr>
        <w:t>расположение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r w:rsidR="009072A3">
        <w:rPr>
          <w:rFonts w:ascii="Times" w:hAnsi="Times" w:cs="Times New Roman"/>
          <w:sz w:val="22"/>
          <w:szCs w:val="22"/>
          <w:lang w:val="ru-RU" w:eastAsia="nl-NL"/>
        </w:rPr>
        <w:t>действующих лиц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r>
        <w:rPr>
          <w:rFonts w:ascii="Times" w:hAnsi="Times" w:cs="Times New Roman"/>
          <w:sz w:val="22"/>
          <w:szCs w:val="22"/>
          <w:lang w:val="ru-RU" w:eastAsia="nl-NL"/>
        </w:rPr>
        <w:t>на карте может быть использовано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для разработки стратегий воздействия на заинтерес</w:t>
      </w:r>
      <w:r>
        <w:rPr>
          <w:rFonts w:ascii="Times" w:hAnsi="Times" w:cs="Times New Roman"/>
          <w:sz w:val="22"/>
          <w:szCs w:val="22"/>
          <w:lang w:val="ru-RU" w:eastAsia="nl-NL"/>
        </w:rPr>
        <w:t>ованные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сторон</w:t>
      </w:r>
      <w:r>
        <w:rPr>
          <w:rFonts w:ascii="Times" w:hAnsi="Times" w:cs="Times New Roman"/>
          <w:sz w:val="22"/>
          <w:szCs w:val="22"/>
          <w:lang w:val="ru-RU" w:eastAsia="nl-NL"/>
        </w:rPr>
        <w:t>ы: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r>
        <w:rPr>
          <w:rFonts w:ascii="Times" w:hAnsi="Times" w:cs="Times New Roman"/>
          <w:sz w:val="22"/>
          <w:szCs w:val="22"/>
          <w:lang w:val="ru-RU" w:eastAsia="nl-NL"/>
        </w:rPr>
        <w:t>можно использовать положительное влияние и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интерес</w:t>
      </w:r>
      <w:r>
        <w:rPr>
          <w:rFonts w:ascii="Times" w:hAnsi="Times" w:cs="Times New Roman"/>
          <w:sz w:val="22"/>
          <w:szCs w:val="22"/>
          <w:lang w:val="ru-RU" w:eastAsia="nl-NL"/>
        </w:rPr>
        <w:t>,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или 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же 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>противо</w:t>
      </w:r>
      <w:r>
        <w:rPr>
          <w:rFonts w:ascii="Times" w:hAnsi="Times" w:cs="Times New Roman"/>
          <w:sz w:val="22"/>
          <w:szCs w:val="22"/>
          <w:lang w:val="ru-RU" w:eastAsia="nl-NL"/>
        </w:rPr>
        <w:t>стоять негативному отношению и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r>
        <w:rPr>
          <w:rFonts w:ascii="Times" w:hAnsi="Times" w:cs="Times New Roman"/>
          <w:sz w:val="22"/>
          <w:szCs w:val="22"/>
          <w:lang w:val="ru-RU" w:eastAsia="nl-NL"/>
        </w:rPr>
        <w:t>противодействующему</w:t>
      </w:r>
      <w:r w:rsidRPr="00CB01ED">
        <w:rPr>
          <w:rFonts w:ascii="Times" w:hAnsi="Times" w:cs="Times New Roman"/>
          <w:sz w:val="22"/>
          <w:szCs w:val="22"/>
          <w:lang w:val="ru-RU" w:eastAsia="nl-NL"/>
        </w:rPr>
        <w:t xml:space="preserve"> влиянию.</w:t>
      </w:r>
    </w:p>
    <w:p w14:paraId="71672D69" w14:textId="77777777" w:rsidR="00C24BC3" w:rsidRPr="0017175D" w:rsidRDefault="00C24BC3" w:rsidP="00C24BC3">
      <w:pPr>
        <w:shd w:val="clear" w:color="auto" w:fill="FFFFFF"/>
        <w:rPr>
          <w:rFonts w:ascii="Arial" w:eastAsia="Times New Roman" w:hAnsi="Arial" w:cs="Arial"/>
          <w:sz w:val="2"/>
          <w:szCs w:val="2"/>
          <w:lang w:val="ru-RU" w:eastAsia="ru-RU"/>
        </w:rPr>
      </w:pPr>
    </w:p>
    <w:p w14:paraId="01D60746" w14:textId="77777777" w:rsidR="00C24BC3" w:rsidRPr="00743E47" w:rsidRDefault="00C24BC3" w:rsidP="00C24BC3">
      <w:p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>
        <w:rPr>
          <w:rFonts w:ascii="Times" w:hAnsi="Times" w:cs="Times New Roman"/>
          <w:b/>
          <w:bCs/>
          <w:sz w:val="22"/>
          <w:szCs w:val="22"/>
          <w:lang w:val="ru-RU" w:eastAsia="nl-NL"/>
        </w:rPr>
        <w:t>Подготовка</w:t>
      </w:r>
    </w:p>
    <w:p w14:paraId="0AE1AF19" w14:textId="77777777" w:rsidR="00C24BC3" w:rsidRDefault="00C24BC3" w:rsidP="00C24BC3">
      <w:pPr>
        <w:numPr>
          <w:ilvl w:val="0"/>
          <w:numId w:val="1"/>
        </w:num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 w:rsidRPr="00B94505">
        <w:rPr>
          <w:rFonts w:ascii="Times" w:hAnsi="Times" w:cs="Times New Roman"/>
          <w:sz w:val="22"/>
          <w:szCs w:val="22"/>
          <w:lang w:val="ru-RU" w:eastAsia="nl-NL"/>
        </w:rPr>
        <w:t xml:space="preserve">Нарисуйте </w:t>
      </w:r>
      <w:r>
        <w:rPr>
          <w:rFonts w:ascii="Times" w:hAnsi="Times" w:cs="Times New Roman"/>
          <w:sz w:val="22"/>
          <w:szCs w:val="22"/>
          <w:lang w:val="ru-RU" w:eastAsia="nl-NL"/>
        </w:rPr>
        <w:t>на большом</w:t>
      </w:r>
      <w:r w:rsidRPr="00B94505"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proofErr w:type="spellStart"/>
      <w:r w:rsidRPr="00B94505">
        <w:rPr>
          <w:rFonts w:ascii="Times" w:hAnsi="Times" w:cs="Times New Roman"/>
          <w:sz w:val="22"/>
          <w:szCs w:val="22"/>
          <w:lang w:val="ru-RU" w:eastAsia="nl-NL"/>
        </w:rPr>
        <w:t>флип-чарте</w:t>
      </w:r>
      <w:proofErr w:type="spellEnd"/>
      <w:r>
        <w:rPr>
          <w:rFonts w:ascii="Times" w:hAnsi="Times" w:cs="Times New Roman"/>
          <w:sz w:val="22"/>
          <w:szCs w:val="22"/>
          <w:lang w:val="ru-RU" w:eastAsia="nl-NL"/>
        </w:rPr>
        <w:t xml:space="preserve"> квадрант</w:t>
      </w:r>
      <w:r w:rsidRPr="00B94505">
        <w:rPr>
          <w:rFonts w:ascii="Times" w:hAnsi="Times" w:cs="Times New Roman"/>
          <w:sz w:val="22"/>
          <w:szCs w:val="22"/>
          <w:lang w:val="ru-RU" w:eastAsia="nl-NL"/>
        </w:rPr>
        <w:t xml:space="preserve">, указав оси и </w:t>
      </w:r>
      <w:r>
        <w:rPr>
          <w:rFonts w:ascii="Times" w:hAnsi="Times" w:cs="Times New Roman"/>
          <w:sz w:val="22"/>
          <w:szCs w:val="22"/>
          <w:lang w:val="ru-RU" w:eastAsia="nl-NL"/>
        </w:rPr>
        <w:t>обозначения</w:t>
      </w:r>
    </w:p>
    <w:p w14:paraId="0F06FB13" w14:textId="1C8F736D" w:rsidR="00C24BC3" w:rsidRPr="009072A3" w:rsidRDefault="00C24BC3" w:rsidP="00C24BC3">
      <w:pPr>
        <w:numPr>
          <w:ilvl w:val="0"/>
          <w:numId w:val="1"/>
        </w:num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 w:rsidRPr="009072A3">
        <w:rPr>
          <w:rFonts w:ascii="Times" w:hAnsi="Times" w:cs="Times New Roman"/>
          <w:sz w:val="22"/>
          <w:szCs w:val="22"/>
          <w:lang w:val="ru-RU" w:eastAsia="nl-NL"/>
        </w:rPr>
        <w:t>Поместите в углах</w:t>
      </w:r>
      <w:r w:rsidR="009072A3" w:rsidRPr="009072A3">
        <w:rPr>
          <w:rFonts w:ascii="Times" w:hAnsi="Times" w:cs="Times New Roman"/>
          <w:sz w:val="22"/>
          <w:szCs w:val="22"/>
          <w:lang w:val="ru-RU" w:eastAsia="nl-NL"/>
        </w:rPr>
        <w:t xml:space="preserve"> четырех ячеек ключевые слова (Основные п</w:t>
      </w:r>
      <w:r w:rsidRPr="009072A3">
        <w:rPr>
          <w:rFonts w:ascii="Times" w:hAnsi="Times" w:cs="Times New Roman"/>
          <w:sz w:val="22"/>
          <w:szCs w:val="22"/>
          <w:lang w:val="ru-RU" w:eastAsia="nl-NL"/>
        </w:rPr>
        <w:t xml:space="preserve">ротивники, </w:t>
      </w:r>
      <w:r w:rsidR="009072A3" w:rsidRPr="009072A3">
        <w:rPr>
          <w:rFonts w:ascii="Times" w:hAnsi="Times" w:cs="Times New Roman"/>
          <w:sz w:val="22"/>
          <w:szCs w:val="22"/>
          <w:lang w:val="ru-RU" w:eastAsia="nl-NL"/>
        </w:rPr>
        <w:t>основные</w:t>
      </w:r>
      <w:r w:rsidRPr="009072A3">
        <w:rPr>
          <w:rFonts w:ascii="Times" w:hAnsi="Times" w:cs="Times New Roman"/>
          <w:sz w:val="22"/>
          <w:szCs w:val="22"/>
          <w:lang w:val="ru-RU" w:eastAsia="nl-NL"/>
        </w:rPr>
        <w:t xml:space="preserve"> сторонники</w:t>
      </w:r>
      <w:r w:rsidR="009072A3" w:rsidRPr="009072A3">
        <w:rPr>
          <w:rFonts w:ascii="Times" w:hAnsi="Times" w:cs="Times New Roman"/>
          <w:sz w:val="22"/>
          <w:szCs w:val="22"/>
          <w:lang w:val="ru-RU" w:eastAsia="nl-NL"/>
        </w:rPr>
        <w:t>, потенциальные сторонники, н</w:t>
      </w:r>
      <w:r w:rsidRPr="009072A3">
        <w:rPr>
          <w:rFonts w:ascii="Times" w:hAnsi="Times" w:cs="Times New Roman"/>
          <w:sz w:val="22"/>
          <w:szCs w:val="22"/>
          <w:lang w:val="ru-RU" w:eastAsia="nl-NL"/>
        </w:rPr>
        <w:t xml:space="preserve">е значимые) </w:t>
      </w:r>
    </w:p>
    <w:p w14:paraId="19DAB9B9" w14:textId="77777777" w:rsidR="00C24BC3" w:rsidRDefault="00C24BC3" w:rsidP="00C24BC3">
      <w:pPr>
        <w:numPr>
          <w:ilvl w:val="0"/>
          <w:numId w:val="1"/>
        </w:num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>
        <w:rPr>
          <w:rFonts w:ascii="Times" w:hAnsi="Times" w:cs="Times New Roman"/>
          <w:sz w:val="22"/>
          <w:szCs w:val="22"/>
          <w:lang w:val="ru-RU" w:eastAsia="nl-NL"/>
        </w:rPr>
        <w:t>Подготовьте стопку</w:t>
      </w:r>
      <w:r w:rsidRPr="00B94505"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proofErr w:type="spellStart"/>
      <w:r>
        <w:rPr>
          <w:rFonts w:ascii="Times" w:hAnsi="Times" w:cs="Times New Roman"/>
          <w:sz w:val="22"/>
          <w:szCs w:val="22"/>
          <w:lang w:val="ru-RU" w:eastAsia="nl-NL"/>
        </w:rPr>
        <w:t>стикеров</w:t>
      </w:r>
      <w:proofErr w:type="spellEnd"/>
      <w:r w:rsidRPr="00B94505">
        <w:rPr>
          <w:rFonts w:ascii="Times" w:hAnsi="Times" w:cs="Times New Roman"/>
          <w:sz w:val="22"/>
          <w:szCs w:val="22"/>
          <w:lang w:val="ru-RU" w:eastAsia="nl-NL"/>
        </w:rPr>
        <w:t xml:space="preserve"> и маркеров </w:t>
      </w:r>
    </w:p>
    <w:p w14:paraId="7713B0C7" w14:textId="77777777" w:rsidR="00C24BC3" w:rsidRPr="00B94505" w:rsidRDefault="00C24BC3" w:rsidP="00C24BC3">
      <w:pPr>
        <w:numPr>
          <w:ilvl w:val="0"/>
          <w:numId w:val="1"/>
        </w:num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>
        <w:rPr>
          <w:rFonts w:ascii="Times" w:hAnsi="Times" w:cs="Times New Roman"/>
          <w:sz w:val="22"/>
          <w:szCs w:val="22"/>
          <w:lang w:val="ru-RU" w:eastAsia="nl-NL"/>
        </w:rPr>
        <w:t>Подготовьте</w:t>
      </w:r>
      <w:r w:rsidRPr="00B94505">
        <w:rPr>
          <w:rFonts w:ascii="Times" w:hAnsi="Times" w:cs="Times New Roman"/>
          <w:sz w:val="22"/>
          <w:szCs w:val="22"/>
          <w:lang w:val="ru-RU" w:eastAsia="nl-NL"/>
        </w:rPr>
        <w:t xml:space="preserve"> лист </w:t>
      </w:r>
      <w:proofErr w:type="spellStart"/>
      <w:r w:rsidRPr="00B94505">
        <w:rPr>
          <w:rFonts w:ascii="Times" w:hAnsi="Times" w:cs="Times New Roman"/>
          <w:sz w:val="22"/>
          <w:szCs w:val="22"/>
          <w:lang w:val="ru-RU" w:eastAsia="nl-NL"/>
        </w:rPr>
        <w:t>флип-чарта</w:t>
      </w:r>
      <w:proofErr w:type="spellEnd"/>
      <w:r w:rsidRPr="00B94505">
        <w:rPr>
          <w:rFonts w:ascii="Times" w:hAnsi="Times" w:cs="Times New Roman"/>
          <w:sz w:val="22"/>
          <w:szCs w:val="22"/>
          <w:lang w:val="ru-RU" w:eastAsia="nl-NL"/>
        </w:rPr>
        <w:t xml:space="preserve"> для </w:t>
      </w:r>
      <w:r>
        <w:rPr>
          <w:rFonts w:ascii="Times" w:hAnsi="Times" w:cs="Times New Roman"/>
          <w:sz w:val="22"/>
          <w:szCs w:val="22"/>
          <w:lang w:val="ru-RU" w:eastAsia="nl-NL"/>
        </w:rPr>
        <w:t>записи</w:t>
      </w:r>
      <w:r w:rsidRPr="00B94505"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r>
        <w:rPr>
          <w:rFonts w:ascii="Times" w:hAnsi="Times" w:cs="Times New Roman"/>
          <w:sz w:val="22"/>
          <w:szCs w:val="22"/>
          <w:lang w:val="ru-RU" w:eastAsia="nl-NL"/>
        </w:rPr>
        <w:t>заинтересованных лиц</w:t>
      </w:r>
      <w:r w:rsidRPr="00B94505">
        <w:rPr>
          <w:rFonts w:ascii="Times" w:hAnsi="Times" w:cs="Times New Roman"/>
          <w:sz w:val="22"/>
          <w:szCs w:val="22"/>
          <w:lang w:val="ru-RU" w:eastAsia="nl-NL"/>
        </w:rPr>
        <w:t xml:space="preserve"> и должностей, упомянутых в ходе обсуждений</w:t>
      </w:r>
    </w:p>
    <w:p w14:paraId="4971BE30" w14:textId="77777777" w:rsidR="00C24BC3" w:rsidRPr="00B94505" w:rsidRDefault="00C24BC3" w:rsidP="009072A3">
      <w:pPr>
        <w:spacing w:before="100" w:beforeAutospacing="1"/>
        <w:ind w:left="720"/>
        <w:rPr>
          <w:rFonts w:ascii="Times" w:hAnsi="Times" w:cs="Times New Roman"/>
          <w:sz w:val="22"/>
          <w:szCs w:val="22"/>
          <w:lang w:val="ru-RU" w:eastAsia="nl-NL"/>
        </w:rPr>
      </w:pPr>
    </w:p>
    <w:p w14:paraId="182CAD25" w14:textId="77777777" w:rsidR="00C24BC3" w:rsidRPr="00743E47" w:rsidRDefault="00C24BC3" w:rsidP="00C24BC3">
      <w:p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>
        <w:rPr>
          <w:rFonts w:ascii="Times" w:hAnsi="Times" w:cs="Times New Roman"/>
          <w:b/>
          <w:bCs/>
          <w:sz w:val="22"/>
          <w:szCs w:val="22"/>
          <w:lang w:val="ru-RU" w:eastAsia="nl-NL"/>
        </w:rPr>
        <w:t>Процесс</w:t>
      </w:r>
    </w:p>
    <w:p w14:paraId="04FB2F39" w14:textId="06D37286" w:rsidR="00C24BC3" w:rsidRDefault="00C24BC3" w:rsidP="00C24BC3">
      <w:pPr>
        <w:numPr>
          <w:ilvl w:val="0"/>
          <w:numId w:val="2"/>
        </w:num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Ведущий </w:t>
      </w:r>
      <w:r>
        <w:rPr>
          <w:rFonts w:ascii="Times" w:hAnsi="Times" w:cs="Times New Roman"/>
          <w:sz w:val="22"/>
          <w:szCs w:val="22"/>
          <w:lang w:val="ru-RU" w:eastAsia="nl-NL"/>
        </w:rPr>
        <w:t>рассказал о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 квадрант</w:t>
      </w:r>
      <w:r w:rsidR="006359E6">
        <w:rPr>
          <w:rFonts w:ascii="Times" w:hAnsi="Times" w:cs="Times New Roman"/>
          <w:sz w:val="22"/>
          <w:szCs w:val="22"/>
          <w:lang w:val="ru-RU" w:eastAsia="nl-NL"/>
        </w:rPr>
        <w:t>е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 и процесс</w:t>
      </w:r>
      <w:r>
        <w:rPr>
          <w:rFonts w:ascii="Times" w:hAnsi="Times" w:cs="Times New Roman"/>
          <w:sz w:val="22"/>
          <w:szCs w:val="22"/>
          <w:lang w:val="ru-RU" w:eastAsia="nl-NL"/>
        </w:rPr>
        <w:t>е его заполнения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 на пленарном заседании. Обязательно попросите разъяснения, если они вам </w:t>
      </w:r>
      <w:r>
        <w:rPr>
          <w:rFonts w:ascii="Times" w:hAnsi="Times" w:cs="Times New Roman"/>
          <w:sz w:val="22"/>
          <w:szCs w:val="22"/>
          <w:lang w:val="ru-RU" w:eastAsia="nl-NL"/>
        </w:rPr>
        <w:t>необходимы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>.</w:t>
      </w:r>
    </w:p>
    <w:p w14:paraId="334F5BD3" w14:textId="28850DC4" w:rsidR="00C24BC3" w:rsidRDefault="00C24BC3" w:rsidP="00C24BC3">
      <w:pPr>
        <w:numPr>
          <w:ilvl w:val="0"/>
          <w:numId w:val="2"/>
        </w:num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 w:rsidRPr="004E75A3">
        <w:rPr>
          <w:rFonts w:ascii="Times" w:hAnsi="Times" w:cs="Times New Roman"/>
          <w:sz w:val="22"/>
          <w:szCs w:val="22"/>
          <w:lang w:val="ru-RU" w:eastAsia="nl-NL"/>
        </w:rPr>
        <w:t>В группах по 4-6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 человек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на </w:t>
      </w:r>
      <w:proofErr w:type="spellStart"/>
      <w:r>
        <w:rPr>
          <w:rFonts w:ascii="Times" w:hAnsi="Times" w:cs="Times New Roman"/>
          <w:sz w:val="22"/>
          <w:szCs w:val="22"/>
          <w:lang w:val="ru-RU" w:eastAsia="nl-NL"/>
        </w:rPr>
        <w:t>стикерах</w:t>
      </w:r>
      <w:proofErr w:type="spellEnd"/>
      <w:r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напишите </w:t>
      </w:r>
      <w:r>
        <w:rPr>
          <w:rFonts w:ascii="Times" w:hAnsi="Times" w:cs="Times New Roman"/>
          <w:sz w:val="22"/>
          <w:szCs w:val="22"/>
          <w:lang w:val="ru-RU" w:eastAsia="nl-NL"/>
        </w:rPr>
        <w:t>столько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заинтересованных сторон и </w:t>
      </w:r>
      <w:r w:rsidR="006359E6">
        <w:rPr>
          <w:rFonts w:ascii="Times" w:hAnsi="Times" w:cs="Times New Roman"/>
          <w:sz w:val="22"/>
          <w:szCs w:val="22"/>
          <w:lang w:val="ru-RU" w:eastAsia="nl-NL"/>
        </w:rPr>
        <w:t>действующих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 лиц, 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сколько сможете придумать, 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и </w:t>
      </w:r>
      <w:r>
        <w:rPr>
          <w:rFonts w:ascii="Times" w:hAnsi="Times" w:cs="Times New Roman"/>
          <w:sz w:val="22"/>
          <w:szCs w:val="22"/>
          <w:lang w:val="ru-RU" w:eastAsia="nl-NL"/>
        </w:rPr>
        <w:t>распределите их по четырем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r>
        <w:rPr>
          <w:rFonts w:ascii="Times" w:hAnsi="Times" w:cs="Times New Roman"/>
          <w:sz w:val="22"/>
          <w:szCs w:val="22"/>
          <w:lang w:val="ru-RU" w:eastAsia="nl-NL"/>
        </w:rPr>
        <w:t>ячейкам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. Эти заинтересованные стороны должны быть связаны с областью изменений, над которой вы работали в рамках </w:t>
      </w:r>
      <w:r w:rsidR="006359E6">
        <w:rPr>
          <w:rFonts w:ascii="Times" w:hAnsi="Times" w:cs="Times New Roman"/>
          <w:sz w:val="22"/>
          <w:szCs w:val="22"/>
          <w:lang w:val="ru-RU" w:eastAsia="nl-NL"/>
        </w:rPr>
        <w:t>«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Инструмента </w:t>
      </w:r>
      <w:proofErr w:type="spellStart"/>
      <w:r>
        <w:rPr>
          <w:rFonts w:ascii="Times" w:hAnsi="Times" w:cs="Times New Roman"/>
          <w:sz w:val="22"/>
          <w:szCs w:val="22"/>
          <w:lang w:val="ru-RU" w:eastAsia="nl-NL"/>
        </w:rPr>
        <w:t>адвокации</w:t>
      </w:r>
      <w:proofErr w:type="spellEnd"/>
      <w:r>
        <w:rPr>
          <w:rFonts w:ascii="Times" w:hAnsi="Times" w:cs="Times New Roman"/>
          <w:sz w:val="22"/>
          <w:szCs w:val="22"/>
          <w:lang w:val="ru-RU" w:eastAsia="nl-NL"/>
        </w:rPr>
        <w:t xml:space="preserve"> 1: Анализ силового поля</w:t>
      </w:r>
      <w:r w:rsidR="006359E6">
        <w:rPr>
          <w:rFonts w:ascii="Times" w:hAnsi="Times" w:cs="Times New Roman"/>
          <w:sz w:val="22"/>
          <w:szCs w:val="22"/>
          <w:lang w:val="ru-RU" w:eastAsia="nl-NL"/>
        </w:rPr>
        <w:t>»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. При размещении каждого </w:t>
      </w:r>
      <w:proofErr w:type="spellStart"/>
      <w:r>
        <w:rPr>
          <w:rFonts w:ascii="Times" w:hAnsi="Times" w:cs="Times New Roman"/>
          <w:sz w:val="22"/>
          <w:szCs w:val="22"/>
          <w:lang w:val="ru-RU" w:eastAsia="nl-NL"/>
        </w:rPr>
        <w:t>стикера</w:t>
      </w:r>
      <w:proofErr w:type="spellEnd"/>
      <w:r>
        <w:rPr>
          <w:rFonts w:ascii="Times" w:hAnsi="Times" w:cs="Times New Roman"/>
          <w:sz w:val="22"/>
          <w:szCs w:val="22"/>
          <w:lang w:val="ru-RU" w:eastAsia="nl-NL"/>
        </w:rPr>
        <w:t xml:space="preserve"> обсудите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его 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роль, влияние и почему вы 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считаете, что он должен находиться именно 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там. </w:t>
      </w:r>
    </w:p>
    <w:p w14:paraId="06827763" w14:textId="77777777" w:rsidR="00C24BC3" w:rsidRPr="004E75A3" w:rsidRDefault="00C24BC3" w:rsidP="00C24BC3">
      <w:pPr>
        <w:numPr>
          <w:ilvl w:val="0"/>
          <w:numId w:val="2"/>
        </w:num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 w:rsidRPr="004E75A3">
        <w:rPr>
          <w:rFonts w:ascii="Times" w:hAnsi="Times" w:cs="Times New Roman"/>
          <w:sz w:val="22"/>
          <w:szCs w:val="22"/>
          <w:lang w:val="ru-RU" w:eastAsia="nl-NL"/>
        </w:rPr>
        <w:t>После мозгового штурма обсудите:</w:t>
      </w:r>
    </w:p>
    <w:p w14:paraId="562ABA40" w14:textId="77777777" w:rsidR="00C24BC3" w:rsidRPr="0017175D" w:rsidRDefault="00C24BC3" w:rsidP="00C24BC3">
      <w:pPr>
        <w:pStyle w:val="a3"/>
        <w:numPr>
          <w:ilvl w:val="0"/>
          <w:numId w:val="2"/>
        </w:numPr>
        <w:shd w:val="clear" w:color="auto" w:fill="FFFFFF"/>
        <w:spacing w:before="75"/>
        <w:rPr>
          <w:rFonts w:ascii="Arial" w:eastAsia="Times New Roman" w:hAnsi="Arial" w:cs="Arial"/>
          <w:sz w:val="2"/>
          <w:szCs w:val="2"/>
          <w:lang w:val="ru-RU" w:eastAsia="ru-RU"/>
        </w:rPr>
      </w:pPr>
    </w:p>
    <w:p w14:paraId="40380650" w14:textId="77777777" w:rsidR="00C24BC3" w:rsidRDefault="00C24BC3" w:rsidP="00C24BC3">
      <w:pPr>
        <w:numPr>
          <w:ilvl w:val="1"/>
          <w:numId w:val="3"/>
        </w:num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>
        <w:rPr>
          <w:rFonts w:ascii="Times" w:hAnsi="Times" w:cs="Times New Roman"/>
          <w:sz w:val="22"/>
          <w:szCs w:val="22"/>
          <w:lang w:val="ru-RU" w:eastAsia="nl-NL"/>
        </w:rPr>
        <w:t xml:space="preserve">Не были ли упущены из вида некоторые задействованные лица, в частности, если ряд ячеек оказался почти пуст? 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Если 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да, то почему это произошло? Дополните (если необходимо). </w:t>
      </w:r>
    </w:p>
    <w:p w14:paraId="4056F577" w14:textId="77777777" w:rsidR="00C24BC3" w:rsidRDefault="00C24BC3" w:rsidP="00C24BC3">
      <w:pPr>
        <w:numPr>
          <w:ilvl w:val="1"/>
          <w:numId w:val="3"/>
        </w:num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>
        <w:rPr>
          <w:rFonts w:ascii="Times" w:hAnsi="Times" w:cs="Times New Roman"/>
          <w:sz w:val="22"/>
          <w:szCs w:val="22"/>
          <w:lang w:val="ru-RU" w:eastAsia="nl-NL"/>
        </w:rPr>
        <w:t xml:space="preserve">Что мы знаем об их 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роли, интересах и </w:t>
      </w:r>
      <w:r>
        <w:rPr>
          <w:rFonts w:ascii="Times" w:hAnsi="Times" w:cs="Times New Roman"/>
          <w:sz w:val="22"/>
          <w:szCs w:val="22"/>
          <w:lang w:val="ru-RU" w:eastAsia="nl-NL"/>
        </w:rPr>
        <w:t>возможностях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? Должны ли мы </w:t>
      </w:r>
      <w:r>
        <w:rPr>
          <w:rFonts w:ascii="Times" w:hAnsi="Times" w:cs="Times New Roman"/>
          <w:sz w:val="22"/>
          <w:szCs w:val="22"/>
          <w:lang w:val="ru-RU" w:eastAsia="nl-NL"/>
        </w:rPr>
        <w:t>больше узнать о некоторых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 из них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? </w:t>
      </w:r>
    </w:p>
    <w:p w14:paraId="6313BE3B" w14:textId="76F4DAD4" w:rsidR="00C24BC3" w:rsidRDefault="00C24BC3" w:rsidP="00C24BC3">
      <w:pPr>
        <w:numPr>
          <w:ilvl w:val="1"/>
          <w:numId w:val="3"/>
        </w:num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 w:rsidRPr="004E75A3">
        <w:rPr>
          <w:rFonts w:ascii="Times" w:hAnsi="Times" w:cs="Times New Roman"/>
          <w:sz w:val="22"/>
          <w:szCs w:val="22"/>
          <w:lang w:val="ru-RU" w:eastAsia="nl-NL"/>
        </w:rPr>
        <w:t>Каковы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 отношения между инициаторами и/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>или людьми, которые должны извлечь выгоду из предполагаемого процесса изменений</w:t>
      </w:r>
      <w:r>
        <w:rPr>
          <w:rFonts w:ascii="Times" w:hAnsi="Times" w:cs="Times New Roman"/>
          <w:sz w:val="22"/>
          <w:szCs w:val="22"/>
          <w:lang w:val="ru-RU" w:eastAsia="nl-NL"/>
        </w:rPr>
        <w:t>,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 и </w:t>
      </w:r>
      <w:r w:rsidR="006359E6">
        <w:rPr>
          <w:rFonts w:ascii="Times" w:hAnsi="Times" w:cs="Times New Roman"/>
          <w:sz w:val="22"/>
          <w:szCs w:val="22"/>
          <w:lang w:val="ru-RU" w:eastAsia="nl-NL"/>
        </w:rPr>
        <w:t>действующими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 лицами, размещенными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 в разных </w:t>
      </w:r>
      <w:r>
        <w:rPr>
          <w:rFonts w:ascii="Times" w:hAnsi="Times" w:cs="Times New Roman"/>
          <w:sz w:val="22"/>
          <w:szCs w:val="22"/>
          <w:lang w:val="ru-RU" w:eastAsia="nl-NL"/>
        </w:rPr>
        <w:t>ячейках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? </w:t>
      </w:r>
    </w:p>
    <w:p w14:paraId="0775BBC6" w14:textId="77777777" w:rsidR="00C24BC3" w:rsidRPr="004E75A3" w:rsidRDefault="00C24BC3" w:rsidP="00C24BC3">
      <w:pPr>
        <w:numPr>
          <w:ilvl w:val="1"/>
          <w:numId w:val="3"/>
        </w:num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Какие предположения мы делаем о </w:t>
      </w:r>
      <w:r>
        <w:rPr>
          <w:rFonts w:ascii="Times" w:hAnsi="Times" w:cs="Times New Roman"/>
          <w:sz w:val="22"/>
          <w:szCs w:val="22"/>
          <w:lang w:val="ru-RU" w:eastAsia="nl-NL"/>
        </w:rPr>
        <w:t>заинтересованных сторонах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 xml:space="preserve"> в 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данных </w:t>
      </w:r>
      <w:r w:rsidRPr="004E75A3">
        <w:rPr>
          <w:rFonts w:ascii="Times" w:hAnsi="Times" w:cs="Times New Roman"/>
          <w:sz w:val="22"/>
          <w:szCs w:val="22"/>
          <w:lang w:val="ru-RU" w:eastAsia="nl-NL"/>
        </w:rPr>
        <w:t>квадрантах?</w:t>
      </w:r>
    </w:p>
    <w:p w14:paraId="4AB14257" w14:textId="77777777" w:rsidR="00C24BC3" w:rsidRPr="00E55890" w:rsidRDefault="00C24BC3" w:rsidP="00C24BC3">
      <w:pPr>
        <w:pStyle w:val="a3"/>
        <w:numPr>
          <w:ilvl w:val="0"/>
          <w:numId w:val="2"/>
        </w:numPr>
        <w:shd w:val="clear" w:color="auto" w:fill="FFFFFF"/>
        <w:spacing w:before="75"/>
        <w:rPr>
          <w:rFonts w:ascii="Arial" w:eastAsia="Times New Roman" w:hAnsi="Arial" w:cs="Arial"/>
          <w:sz w:val="2"/>
          <w:szCs w:val="2"/>
          <w:lang w:val="ru-RU" w:eastAsia="ru-RU"/>
        </w:rPr>
      </w:pPr>
    </w:p>
    <w:p w14:paraId="0D4AF247" w14:textId="77777777" w:rsidR="00C24BC3" w:rsidRPr="00743E47" w:rsidRDefault="00C24BC3" w:rsidP="00C24BC3">
      <w:pPr>
        <w:spacing w:before="100" w:beforeAutospacing="1"/>
        <w:ind w:left="1080"/>
        <w:rPr>
          <w:rFonts w:ascii="Times" w:hAnsi="Times" w:cs="Times New Roman"/>
          <w:sz w:val="22"/>
          <w:szCs w:val="22"/>
          <w:lang w:val="ru-RU" w:eastAsia="nl-NL"/>
        </w:rPr>
      </w:pPr>
    </w:p>
    <w:p w14:paraId="0F3D4C23" w14:textId="77777777" w:rsidR="00C24BC3" w:rsidRPr="00850605" w:rsidRDefault="00C24BC3" w:rsidP="00C24B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" w:hAnsi="Times" w:cs="Times New Roman"/>
          <w:sz w:val="22"/>
          <w:szCs w:val="22"/>
          <w:lang w:val="ru-RU" w:eastAsia="nl-NL"/>
        </w:rPr>
      </w:pPr>
      <w:r w:rsidRPr="00850605">
        <w:rPr>
          <w:rFonts w:ascii="Times" w:hAnsi="Times" w:cs="Times New Roman"/>
          <w:sz w:val="22"/>
          <w:szCs w:val="22"/>
          <w:lang w:val="ru-RU" w:eastAsia="nl-NL"/>
        </w:rPr>
        <w:t xml:space="preserve">В </w:t>
      </w:r>
      <w:r>
        <w:rPr>
          <w:rFonts w:ascii="Times" w:hAnsi="Times" w:cs="Times New Roman"/>
          <w:sz w:val="22"/>
          <w:szCs w:val="22"/>
          <w:lang w:val="ru-RU" w:eastAsia="nl-NL"/>
        </w:rPr>
        <w:t>целом</w:t>
      </w:r>
      <w:r w:rsidRPr="00850605">
        <w:rPr>
          <w:rFonts w:ascii="Times" w:hAnsi="Times" w:cs="Times New Roman"/>
          <w:sz w:val="22"/>
          <w:szCs w:val="22"/>
          <w:lang w:val="ru-RU" w:eastAsia="nl-NL"/>
        </w:rPr>
        <w:t xml:space="preserve">, люди склонны </w:t>
      </w:r>
      <w:r>
        <w:rPr>
          <w:rFonts w:ascii="Times" w:hAnsi="Times" w:cs="Times New Roman"/>
          <w:sz w:val="22"/>
          <w:szCs w:val="22"/>
          <w:lang w:val="ru-RU" w:eastAsia="nl-NL"/>
        </w:rPr>
        <w:t>сосредотачивать свое внимание на</w:t>
      </w:r>
      <w:r w:rsidRPr="00850605">
        <w:rPr>
          <w:rFonts w:ascii="Times" w:hAnsi="Times" w:cs="Times New Roman"/>
          <w:sz w:val="22"/>
          <w:szCs w:val="22"/>
          <w:lang w:val="ru-RU" w:eastAsia="nl-NL"/>
        </w:rPr>
        <w:t xml:space="preserve"> стратегиях и сотрудничестве </w:t>
      </w:r>
      <w:r>
        <w:rPr>
          <w:rFonts w:ascii="Times" w:hAnsi="Times" w:cs="Times New Roman"/>
          <w:sz w:val="22"/>
          <w:szCs w:val="22"/>
          <w:lang w:val="ru-RU" w:eastAsia="nl-NL"/>
        </w:rPr>
        <w:t>с</w:t>
      </w:r>
      <w:r w:rsidRPr="00850605">
        <w:rPr>
          <w:rFonts w:ascii="Times" w:hAnsi="Times" w:cs="Times New Roman"/>
          <w:sz w:val="22"/>
          <w:szCs w:val="22"/>
          <w:lang w:val="ru-RU" w:eastAsia="nl-NL"/>
        </w:rPr>
        <w:t xml:space="preserve"> единомышленниками и организациями в правом верхнем квадранте. Иногда также выявляются очевидные «Потенциальные сторонники» (нижний правый квадрант). </w:t>
      </w:r>
      <w:r>
        <w:rPr>
          <w:rFonts w:ascii="Times" w:hAnsi="Times" w:cs="Times New Roman"/>
          <w:sz w:val="22"/>
          <w:szCs w:val="22"/>
          <w:lang w:val="ru-RU" w:eastAsia="nl-NL"/>
        </w:rPr>
        <w:t>Однако,</w:t>
      </w:r>
      <w:r w:rsidRPr="00850605">
        <w:rPr>
          <w:rFonts w:ascii="Times" w:hAnsi="Times" w:cs="Times New Roman"/>
          <w:sz w:val="22"/>
          <w:szCs w:val="22"/>
          <w:lang w:val="ru-RU" w:eastAsia="nl-NL"/>
        </w:rPr>
        <w:t xml:space="preserve"> два других квадранта</w:t>
      </w:r>
      <w:r>
        <w:rPr>
          <w:rFonts w:ascii="Times" w:hAnsi="Times" w:cs="Times New Roman"/>
          <w:sz w:val="22"/>
          <w:szCs w:val="22"/>
          <w:lang w:val="ru-RU" w:eastAsia="nl-NL"/>
        </w:rPr>
        <w:t xml:space="preserve"> </w:t>
      </w:r>
      <w:r w:rsidRPr="00850605">
        <w:rPr>
          <w:rFonts w:ascii="Times" w:hAnsi="Times" w:cs="Times New Roman"/>
          <w:sz w:val="22"/>
          <w:szCs w:val="22"/>
          <w:lang w:val="ru-RU" w:eastAsia="nl-NL"/>
        </w:rPr>
        <w:t>могут предложить интересные варианты диверсификации стратегий.</w:t>
      </w:r>
    </w:p>
    <w:p w14:paraId="3D9E92FD" w14:textId="77777777" w:rsidR="00C24BC3" w:rsidRDefault="00C24BC3" w:rsidP="00C24BC3">
      <w:pPr>
        <w:pStyle w:val="a3"/>
        <w:shd w:val="clear" w:color="auto" w:fill="FFFFFF"/>
        <w:spacing w:before="75"/>
        <w:rPr>
          <w:rFonts w:ascii="Times" w:hAnsi="Times" w:cs="Times New Roman"/>
          <w:sz w:val="22"/>
          <w:szCs w:val="22"/>
          <w:lang w:val="ru-RU" w:eastAsia="nl-NL"/>
        </w:rPr>
      </w:pPr>
    </w:p>
    <w:p w14:paraId="0779B733" w14:textId="77777777" w:rsidR="00C24BC3" w:rsidRDefault="00C24BC3" w:rsidP="00C24BC3">
      <w:pPr>
        <w:pStyle w:val="a3"/>
        <w:shd w:val="clear" w:color="auto" w:fill="FFFFFF"/>
        <w:spacing w:before="75"/>
        <w:rPr>
          <w:rFonts w:ascii="Times" w:hAnsi="Times" w:cs="Times New Roman"/>
          <w:sz w:val="22"/>
          <w:szCs w:val="22"/>
          <w:lang w:val="ru-RU" w:eastAsia="nl-NL"/>
        </w:rPr>
      </w:pPr>
    </w:p>
    <w:p w14:paraId="6375D759" w14:textId="77777777" w:rsidR="00C24BC3" w:rsidRDefault="00C24BC3" w:rsidP="00C24BC3">
      <w:pPr>
        <w:pStyle w:val="a3"/>
        <w:shd w:val="clear" w:color="auto" w:fill="FFFFFF"/>
        <w:spacing w:before="75"/>
        <w:rPr>
          <w:rFonts w:ascii="Times" w:hAnsi="Times" w:cs="Times New Roman"/>
          <w:sz w:val="22"/>
          <w:szCs w:val="22"/>
          <w:lang w:val="ru-RU" w:eastAsia="nl-NL"/>
        </w:rPr>
      </w:pPr>
    </w:p>
    <w:p w14:paraId="3AD35789" w14:textId="77777777" w:rsidR="00C24BC3" w:rsidRDefault="00C24BC3" w:rsidP="00C24BC3">
      <w:pPr>
        <w:pStyle w:val="a3"/>
        <w:shd w:val="clear" w:color="auto" w:fill="FFFFFF"/>
        <w:spacing w:before="75"/>
        <w:rPr>
          <w:rFonts w:ascii="Times" w:hAnsi="Times" w:cs="Times New Roman"/>
          <w:sz w:val="22"/>
          <w:szCs w:val="22"/>
          <w:lang w:val="ru-RU" w:eastAsia="nl-NL"/>
        </w:rPr>
      </w:pPr>
    </w:p>
    <w:p w14:paraId="6081D221" w14:textId="77777777" w:rsidR="006D7242" w:rsidRDefault="006D7242">
      <w:pPr>
        <w:rPr>
          <w:rFonts w:ascii="Times" w:hAnsi="Times" w:cs="Times New Roman"/>
          <w:b/>
          <w:sz w:val="22"/>
          <w:szCs w:val="22"/>
          <w:lang w:val="ru-RU" w:eastAsia="nl-NL"/>
        </w:rPr>
      </w:pPr>
      <w:r>
        <w:rPr>
          <w:rFonts w:ascii="Times" w:hAnsi="Times" w:cs="Times New Roman"/>
          <w:b/>
          <w:sz w:val="22"/>
          <w:szCs w:val="22"/>
          <w:lang w:val="ru-RU" w:eastAsia="nl-NL"/>
        </w:rPr>
        <w:br w:type="page"/>
      </w:r>
    </w:p>
    <w:p w14:paraId="58D1F351" w14:textId="731750C0" w:rsidR="00C24BC3" w:rsidRDefault="00C24BC3" w:rsidP="00C24BC3">
      <w:pPr>
        <w:pStyle w:val="a3"/>
        <w:shd w:val="clear" w:color="auto" w:fill="FFFFFF"/>
        <w:spacing w:before="75"/>
        <w:rPr>
          <w:rFonts w:ascii="Times" w:hAnsi="Times" w:cs="Times New Roman"/>
          <w:b/>
          <w:sz w:val="22"/>
          <w:szCs w:val="22"/>
          <w:lang w:val="ru-RU" w:eastAsia="nl-NL"/>
        </w:rPr>
      </w:pPr>
      <w:r w:rsidRPr="00850605">
        <w:rPr>
          <w:rFonts w:ascii="Times" w:hAnsi="Times" w:cs="Times New Roman"/>
          <w:b/>
          <w:sz w:val="22"/>
          <w:szCs w:val="22"/>
          <w:lang w:val="ru-RU" w:eastAsia="nl-NL"/>
        </w:rPr>
        <w:t>Карта заинтересованных сторон</w:t>
      </w:r>
    </w:p>
    <w:p w14:paraId="6F6729E8" w14:textId="77777777" w:rsidR="006D7242" w:rsidRDefault="006D7242" w:rsidP="00C24BC3">
      <w:pPr>
        <w:pStyle w:val="a3"/>
        <w:shd w:val="clear" w:color="auto" w:fill="FFFFFF"/>
        <w:spacing w:before="75"/>
        <w:rPr>
          <w:rFonts w:ascii="Times" w:hAnsi="Times" w:cs="Times New Roman"/>
          <w:b/>
          <w:sz w:val="22"/>
          <w:szCs w:val="22"/>
          <w:lang w:val="ru-RU" w:eastAsia="nl-NL"/>
        </w:rPr>
      </w:pPr>
    </w:p>
    <w:tbl>
      <w:tblPr>
        <w:tblStyle w:val="a7"/>
        <w:tblW w:w="0" w:type="auto"/>
        <w:tblInd w:w="720" w:type="dxa"/>
        <w:tblLook w:val="04A0" w:firstRow="1" w:lastRow="0" w:firstColumn="1" w:lastColumn="0" w:noHBand="0" w:noVBand="1"/>
      </w:tblPr>
      <w:tblGrid>
        <w:gridCol w:w="1570"/>
        <w:gridCol w:w="1340"/>
        <w:gridCol w:w="2415"/>
        <w:gridCol w:w="2477"/>
      </w:tblGrid>
      <w:tr w:rsidR="006D7242" w:rsidRPr="0053175C" w14:paraId="72174166" w14:textId="77777777" w:rsidTr="00514F2C">
        <w:tc>
          <w:tcPr>
            <w:tcW w:w="1570" w:type="dxa"/>
            <w:vMerge w:val="restart"/>
          </w:tcPr>
          <w:p w14:paraId="0387B1BA" w14:textId="77777777" w:rsidR="006D7242" w:rsidRDefault="006D7242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</w:p>
          <w:p w14:paraId="07B9D9AE" w14:textId="77777777" w:rsidR="006D7242" w:rsidRDefault="006D7242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</w:p>
          <w:p w14:paraId="7FE0A905" w14:textId="77777777" w:rsidR="006D7242" w:rsidRDefault="006D7242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</w:p>
          <w:p w14:paraId="68C12996" w14:textId="77777777" w:rsidR="006D7242" w:rsidRDefault="006D7242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</w:p>
          <w:p w14:paraId="55655A99" w14:textId="77777777" w:rsidR="006D7242" w:rsidRDefault="006D7242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</w:p>
          <w:p w14:paraId="3E9D5AE4" w14:textId="0B5BDC4B" w:rsidR="006D7242" w:rsidRDefault="00514F2C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  <w:r>
              <w:rPr>
                <w:rFonts w:ascii="Times" w:hAnsi="Times"/>
                <w:b/>
                <w:sz w:val="22"/>
                <w:szCs w:val="22"/>
                <w:lang w:val="ru-RU" w:eastAsia="nl-NL"/>
              </w:rPr>
              <w:t>Способность произвести желаемое  изменение</w:t>
            </w:r>
          </w:p>
        </w:tc>
        <w:tc>
          <w:tcPr>
            <w:tcW w:w="1340" w:type="dxa"/>
          </w:tcPr>
          <w:p w14:paraId="502FD8F4" w14:textId="77777777" w:rsidR="006D7242" w:rsidRDefault="006D7242" w:rsidP="006D7242">
            <w:pPr>
              <w:spacing w:before="100" w:beforeAutospacing="1"/>
              <w:rPr>
                <w:rFonts w:ascii="Times" w:hAnsi="Times"/>
                <w:sz w:val="22"/>
                <w:szCs w:val="22"/>
                <w:lang w:val="ru-RU" w:eastAsia="nl-NL"/>
              </w:rPr>
            </w:pPr>
            <w:r>
              <w:rPr>
                <w:rFonts w:ascii="Times" w:hAnsi="Times"/>
                <w:sz w:val="22"/>
                <w:szCs w:val="22"/>
                <w:lang w:val="ru-RU" w:eastAsia="nl-NL"/>
              </w:rPr>
              <w:t>ВЫСОКАЯ</w:t>
            </w:r>
          </w:p>
          <w:p w14:paraId="35B4C128" w14:textId="77777777" w:rsidR="006D7242" w:rsidRDefault="006D7242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</w:p>
        </w:tc>
        <w:tc>
          <w:tcPr>
            <w:tcW w:w="2415" w:type="dxa"/>
          </w:tcPr>
          <w:p w14:paraId="59E851D8" w14:textId="77777777" w:rsidR="006D7242" w:rsidRDefault="006D7242" w:rsidP="006D7242">
            <w:pPr>
              <w:spacing w:before="100" w:beforeAutospacing="1"/>
              <w:rPr>
                <w:rFonts w:ascii="Times" w:hAnsi="Times"/>
                <w:sz w:val="22"/>
                <w:szCs w:val="22"/>
                <w:lang w:val="ru-RU" w:eastAsia="nl-NL"/>
              </w:rPr>
            </w:pPr>
            <w:r>
              <w:rPr>
                <w:rFonts w:ascii="Times" w:hAnsi="Times"/>
                <w:sz w:val="22"/>
                <w:szCs w:val="22"/>
                <w:lang w:val="ru-RU" w:eastAsia="nl-NL"/>
              </w:rPr>
              <w:t>ГЛАВНЫЕ ОППОНЕНТЫ</w:t>
            </w:r>
          </w:p>
          <w:p w14:paraId="7262FDAF" w14:textId="4098BA96" w:rsidR="006D7242" w:rsidRDefault="006D7242" w:rsidP="006D7242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  <w:r>
              <w:rPr>
                <w:rFonts w:ascii="Times" w:hAnsi="Times"/>
                <w:sz w:val="22"/>
                <w:szCs w:val="22"/>
                <w:lang w:val="ru-RU" w:eastAsia="nl-NL"/>
              </w:rPr>
              <w:t>Стратегия: ослаблять, убеждать</w:t>
            </w:r>
          </w:p>
        </w:tc>
        <w:tc>
          <w:tcPr>
            <w:tcW w:w="2477" w:type="dxa"/>
          </w:tcPr>
          <w:p w14:paraId="0489A1D5" w14:textId="77777777" w:rsidR="006D7242" w:rsidRDefault="006D7242" w:rsidP="006D7242">
            <w:pPr>
              <w:spacing w:before="100" w:beforeAutospacing="1"/>
              <w:rPr>
                <w:rFonts w:ascii="Times" w:hAnsi="Times"/>
                <w:sz w:val="22"/>
                <w:szCs w:val="22"/>
                <w:lang w:val="ru-RU" w:eastAsia="nl-NL"/>
              </w:rPr>
            </w:pPr>
            <w:r>
              <w:rPr>
                <w:rFonts w:ascii="Times" w:hAnsi="Times"/>
                <w:sz w:val="22"/>
                <w:szCs w:val="22"/>
                <w:lang w:val="ru-RU" w:eastAsia="nl-NL"/>
              </w:rPr>
              <w:t>ГЛАВНЫЕ СОЮЗНИКИ</w:t>
            </w:r>
          </w:p>
          <w:p w14:paraId="5AAB20D4" w14:textId="2F1225E5" w:rsidR="006D7242" w:rsidRDefault="006D7242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  <w:r>
              <w:rPr>
                <w:rFonts w:ascii="Times" w:hAnsi="Times"/>
                <w:sz w:val="22"/>
                <w:szCs w:val="22"/>
                <w:lang w:val="ru-RU" w:eastAsia="nl-NL"/>
              </w:rPr>
              <w:t>Стратегия: усиливать, создавать альянсы</w:t>
            </w:r>
          </w:p>
        </w:tc>
      </w:tr>
      <w:tr w:rsidR="006D7242" w:rsidRPr="0053175C" w14:paraId="0230A8C9" w14:textId="77777777" w:rsidTr="00514F2C">
        <w:tc>
          <w:tcPr>
            <w:tcW w:w="1570" w:type="dxa"/>
            <w:vMerge/>
          </w:tcPr>
          <w:p w14:paraId="0134E4D6" w14:textId="77777777" w:rsidR="006D7242" w:rsidRDefault="006D7242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</w:p>
        </w:tc>
        <w:tc>
          <w:tcPr>
            <w:tcW w:w="1340" w:type="dxa"/>
          </w:tcPr>
          <w:p w14:paraId="3E70F620" w14:textId="77777777" w:rsidR="00514F2C" w:rsidRDefault="00514F2C" w:rsidP="00514F2C">
            <w:pPr>
              <w:spacing w:before="100" w:beforeAutospacing="1"/>
              <w:rPr>
                <w:rFonts w:ascii="Times" w:hAnsi="Times"/>
                <w:sz w:val="22"/>
                <w:szCs w:val="22"/>
                <w:lang w:val="ru-RU" w:eastAsia="nl-NL"/>
              </w:rPr>
            </w:pPr>
            <w:r>
              <w:rPr>
                <w:rFonts w:ascii="Times" w:hAnsi="Times"/>
                <w:sz w:val="22"/>
                <w:szCs w:val="22"/>
                <w:lang w:val="ru-RU" w:eastAsia="nl-NL"/>
              </w:rPr>
              <w:t>НИЗКАЯ</w:t>
            </w:r>
          </w:p>
          <w:p w14:paraId="653BA61B" w14:textId="77777777" w:rsidR="006D7242" w:rsidRDefault="006D7242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</w:p>
        </w:tc>
        <w:tc>
          <w:tcPr>
            <w:tcW w:w="2415" w:type="dxa"/>
          </w:tcPr>
          <w:p w14:paraId="6D93AFCA" w14:textId="77777777" w:rsidR="006D7242" w:rsidRDefault="006D7242" w:rsidP="006D7242">
            <w:pPr>
              <w:spacing w:before="100" w:beforeAutospacing="1"/>
              <w:rPr>
                <w:rFonts w:ascii="Times" w:hAnsi="Times"/>
                <w:sz w:val="22"/>
                <w:szCs w:val="22"/>
                <w:lang w:val="ru-RU" w:eastAsia="nl-NL"/>
              </w:rPr>
            </w:pPr>
            <w:r>
              <w:rPr>
                <w:rFonts w:ascii="Times" w:hAnsi="Times"/>
                <w:sz w:val="22"/>
                <w:szCs w:val="22"/>
                <w:lang w:val="ru-RU" w:eastAsia="nl-NL"/>
              </w:rPr>
              <w:t>НЕ ЗНАЧИМЫЕ</w:t>
            </w:r>
          </w:p>
          <w:p w14:paraId="3C6034C6" w14:textId="55CBD55D" w:rsidR="006D7242" w:rsidRDefault="006D7242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  <w:r>
              <w:rPr>
                <w:rFonts w:ascii="Times" w:hAnsi="Times"/>
                <w:sz w:val="22"/>
                <w:szCs w:val="22"/>
                <w:lang w:val="ru-RU" w:eastAsia="nl-NL"/>
              </w:rPr>
              <w:t>Стратегия: отслеживать взгляды – информировать</w:t>
            </w:r>
          </w:p>
        </w:tc>
        <w:tc>
          <w:tcPr>
            <w:tcW w:w="2477" w:type="dxa"/>
          </w:tcPr>
          <w:p w14:paraId="00A04E4C" w14:textId="77777777" w:rsidR="006D7242" w:rsidRDefault="006D7242" w:rsidP="006D7242">
            <w:pPr>
              <w:spacing w:before="100" w:beforeAutospacing="1"/>
              <w:rPr>
                <w:rFonts w:ascii="Times" w:hAnsi="Times"/>
                <w:sz w:val="22"/>
                <w:szCs w:val="22"/>
                <w:lang w:val="ru-RU" w:eastAsia="nl-NL"/>
              </w:rPr>
            </w:pPr>
            <w:r>
              <w:rPr>
                <w:rFonts w:ascii="Times" w:hAnsi="Times"/>
                <w:sz w:val="22"/>
                <w:szCs w:val="22"/>
                <w:lang w:val="ru-RU" w:eastAsia="nl-NL"/>
              </w:rPr>
              <w:t>ПОТЕНЦИАЛЬНЫЕ СТОРОННИКИ</w:t>
            </w:r>
          </w:p>
          <w:p w14:paraId="51D56280" w14:textId="20E862E6" w:rsidR="006D7242" w:rsidRDefault="006D7242" w:rsidP="006D7242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  <w:r>
              <w:rPr>
                <w:rFonts w:ascii="Times" w:hAnsi="Times"/>
                <w:sz w:val="22"/>
                <w:szCs w:val="22"/>
                <w:lang w:val="ru-RU" w:eastAsia="nl-NL"/>
              </w:rPr>
              <w:t>Стратегия: укреплять потенциал, вдохновлять, мобилизовать</w:t>
            </w:r>
          </w:p>
        </w:tc>
      </w:tr>
      <w:tr w:rsidR="006D7242" w14:paraId="1A8799F0" w14:textId="77777777" w:rsidTr="00514F2C">
        <w:tc>
          <w:tcPr>
            <w:tcW w:w="1570" w:type="dxa"/>
            <w:vMerge/>
          </w:tcPr>
          <w:p w14:paraId="1FC7EA28" w14:textId="77777777" w:rsidR="006D7242" w:rsidRDefault="006D7242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</w:p>
        </w:tc>
        <w:tc>
          <w:tcPr>
            <w:tcW w:w="1340" w:type="dxa"/>
          </w:tcPr>
          <w:p w14:paraId="536ED0C8" w14:textId="77777777" w:rsidR="006D7242" w:rsidRDefault="006D7242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</w:p>
        </w:tc>
        <w:tc>
          <w:tcPr>
            <w:tcW w:w="2415" w:type="dxa"/>
          </w:tcPr>
          <w:p w14:paraId="05BF191F" w14:textId="77777777" w:rsidR="00514F2C" w:rsidRDefault="00514F2C" w:rsidP="00514F2C">
            <w:pPr>
              <w:spacing w:before="100" w:beforeAutospacing="1"/>
              <w:rPr>
                <w:rFonts w:ascii="Times" w:hAnsi="Times"/>
                <w:sz w:val="22"/>
                <w:szCs w:val="22"/>
                <w:lang w:val="ru-RU" w:eastAsia="nl-NL"/>
              </w:rPr>
            </w:pPr>
            <w:r>
              <w:rPr>
                <w:rFonts w:ascii="Times" w:hAnsi="Times"/>
                <w:sz w:val="22"/>
                <w:szCs w:val="22"/>
                <w:lang w:val="ru-RU" w:eastAsia="nl-NL"/>
              </w:rPr>
              <w:t>ПРОТИВОСТОЯЩИЕ</w:t>
            </w:r>
          </w:p>
          <w:p w14:paraId="5D4C67BD" w14:textId="77777777" w:rsidR="006D7242" w:rsidRDefault="006D7242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</w:p>
        </w:tc>
        <w:tc>
          <w:tcPr>
            <w:tcW w:w="2477" w:type="dxa"/>
          </w:tcPr>
          <w:p w14:paraId="4319DC6D" w14:textId="77777777" w:rsidR="00514F2C" w:rsidRDefault="00514F2C" w:rsidP="00514F2C">
            <w:pPr>
              <w:spacing w:before="100" w:beforeAutospacing="1"/>
              <w:rPr>
                <w:rFonts w:ascii="Times" w:hAnsi="Times"/>
                <w:sz w:val="22"/>
                <w:szCs w:val="22"/>
                <w:lang w:val="ru-RU" w:eastAsia="nl-NL"/>
              </w:rPr>
            </w:pPr>
            <w:r>
              <w:rPr>
                <w:rFonts w:ascii="Times" w:hAnsi="Times"/>
                <w:sz w:val="22"/>
                <w:szCs w:val="22"/>
                <w:lang w:val="ru-RU" w:eastAsia="nl-NL"/>
              </w:rPr>
              <w:t>ПОДДЕРЖИВАЮЩИЕ</w:t>
            </w:r>
          </w:p>
          <w:p w14:paraId="5734AAC1" w14:textId="77777777" w:rsidR="006D7242" w:rsidRDefault="006D7242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</w:p>
        </w:tc>
      </w:tr>
      <w:tr w:rsidR="00514F2C" w14:paraId="3062BB71" w14:textId="77777777" w:rsidTr="00514F2C">
        <w:trPr>
          <w:trHeight w:val="518"/>
        </w:trPr>
        <w:tc>
          <w:tcPr>
            <w:tcW w:w="1570" w:type="dxa"/>
            <w:vMerge/>
          </w:tcPr>
          <w:p w14:paraId="5F294E46" w14:textId="77777777" w:rsidR="00514F2C" w:rsidRDefault="00514F2C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</w:p>
        </w:tc>
        <w:tc>
          <w:tcPr>
            <w:tcW w:w="6232" w:type="dxa"/>
            <w:gridSpan w:val="3"/>
          </w:tcPr>
          <w:p w14:paraId="28F33B60" w14:textId="77777777" w:rsidR="00514F2C" w:rsidRDefault="00514F2C" w:rsidP="00514F2C">
            <w:pPr>
              <w:spacing w:before="100" w:beforeAutospacing="1"/>
              <w:jc w:val="center"/>
              <w:rPr>
                <w:rFonts w:ascii="Times" w:hAnsi="Times"/>
                <w:sz w:val="22"/>
                <w:szCs w:val="22"/>
                <w:lang w:val="ru-RU" w:eastAsia="nl-NL"/>
              </w:rPr>
            </w:pPr>
            <w:r>
              <w:rPr>
                <w:rFonts w:ascii="Times" w:hAnsi="Times"/>
                <w:sz w:val="22"/>
                <w:szCs w:val="22"/>
                <w:lang w:val="ru-RU" w:eastAsia="nl-NL"/>
              </w:rPr>
              <w:t>Отношение к проблеме</w:t>
            </w:r>
          </w:p>
          <w:p w14:paraId="5FF76175" w14:textId="77777777" w:rsidR="00514F2C" w:rsidRDefault="00514F2C" w:rsidP="00C24BC3">
            <w:pPr>
              <w:pStyle w:val="a3"/>
              <w:spacing w:before="75"/>
              <w:ind w:left="0"/>
              <w:rPr>
                <w:rFonts w:ascii="Times" w:hAnsi="Times"/>
                <w:b/>
                <w:sz w:val="22"/>
                <w:szCs w:val="22"/>
                <w:lang w:val="ru-RU" w:eastAsia="nl-NL"/>
              </w:rPr>
            </w:pPr>
          </w:p>
        </w:tc>
      </w:tr>
    </w:tbl>
    <w:p w14:paraId="63BF9507" w14:textId="77777777" w:rsidR="006D7242" w:rsidRDefault="006D7242" w:rsidP="00C24BC3">
      <w:pPr>
        <w:pStyle w:val="a3"/>
        <w:shd w:val="clear" w:color="auto" w:fill="FFFFFF"/>
        <w:spacing w:before="75"/>
        <w:rPr>
          <w:rFonts w:ascii="Times" w:hAnsi="Times" w:cs="Times New Roman"/>
          <w:b/>
          <w:sz w:val="22"/>
          <w:szCs w:val="22"/>
          <w:lang w:val="ru-RU" w:eastAsia="nl-NL"/>
        </w:rPr>
      </w:pPr>
    </w:p>
    <w:p w14:paraId="7BC7883D" w14:textId="77777777" w:rsidR="00C24BC3" w:rsidRPr="00743E47" w:rsidRDefault="00C24BC3" w:rsidP="00C24BC3">
      <w:p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</w:pPr>
      <w:r w:rsidRPr="00743E47">
        <w:rPr>
          <w:rFonts w:ascii="Times" w:hAnsi="Times" w:cs="Times New Roman"/>
          <w:noProof/>
          <w:sz w:val="22"/>
          <w:szCs w:val="22"/>
          <w:lang w:val="en-US" w:eastAsia="ru-RU"/>
        </w:rPr>
        <w:drawing>
          <wp:inline distT="0" distB="0" distL="0" distR="0" wp14:anchorId="5DFAAADA" wp14:editId="747952DF">
            <wp:extent cx="5274310" cy="3955733"/>
            <wp:effectExtent l="0" t="0" r="8890" b="6985"/>
            <wp:docPr id="4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298BA" w14:textId="77777777" w:rsidR="00C24BC3" w:rsidRPr="00743E47" w:rsidRDefault="00C24BC3" w:rsidP="006359E6">
      <w:pPr>
        <w:spacing w:before="100" w:beforeAutospacing="1"/>
        <w:rPr>
          <w:rFonts w:ascii="Times" w:hAnsi="Times" w:cs="Times New Roman"/>
          <w:sz w:val="22"/>
          <w:szCs w:val="22"/>
          <w:lang w:val="ru-RU" w:eastAsia="nl-NL"/>
        </w:rPr>
        <w:sectPr w:rsidR="00C24BC3" w:rsidRPr="00743E47" w:rsidSect="00F064BE">
          <w:pgSz w:w="11900" w:h="16840"/>
          <w:pgMar w:top="1440" w:right="1797" w:bottom="1843" w:left="1797" w:header="709" w:footer="567" w:gutter="0"/>
          <w:cols w:space="708"/>
        </w:sectPr>
      </w:pPr>
    </w:p>
    <w:p w14:paraId="3469E81F" w14:textId="77777777" w:rsidR="00B42A98" w:rsidRDefault="00B42A98">
      <w:bookmarkStart w:id="0" w:name="_GoBack"/>
      <w:bookmarkEnd w:id="0"/>
    </w:p>
    <w:sectPr w:rsidR="00B42A98" w:rsidSect="00B42A98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D6D2181" w15:done="0"/>
  <w15:commentEx w15:paraId="5B31FB3D" w15:paraIdParent="6D6D2181" w15:done="0"/>
  <w15:commentEx w15:paraId="0EAB52A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C647B"/>
    <w:multiLevelType w:val="multilevel"/>
    <w:tmpl w:val="2CD8E6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>
    <w:nsid w:val="4B721973"/>
    <w:multiLevelType w:val="multilevel"/>
    <w:tmpl w:val="1FD48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88A7538"/>
    <w:multiLevelType w:val="multilevel"/>
    <w:tmpl w:val="62C0D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Karen Kraan">
    <w15:presenceInfo w15:providerId="Windows Live" w15:userId="fa1ce65e3c96468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spelling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BC3"/>
    <w:rsid w:val="001424BA"/>
    <w:rsid w:val="003F57DA"/>
    <w:rsid w:val="00514F2C"/>
    <w:rsid w:val="0053175C"/>
    <w:rsid w:val="006359E6"/>
    <w:rsid w:val="006D7242"/>
    <w:rsid w:val="009072A3"/>
    <w:rsid w:val="00B42A98"/>
    <w:rsid w:val="00C24BC3"/>
    <w:rsid w:val="00F0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32A30B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BC3"/>
    <w:rPr>
      <w:rFonts w:ascii="Century Gothic" w:hAnsi="Century Gothic"/>
      <w:sz w:val="18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BC3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C24BC3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24BC3"/>
    <w:rPr>
      <w:sz w:val="24"/>
    </w:rPr>
  </w:style>
  <w:style w:type="character" w:customStyle="1" w:styleId="a6">
    <w:name w:val="Текст комментария Знак"/>
    <w:basedOn w:val="a0"/>
    <w:link w:val="a5"/>
    <w:uiPriority w:val="99"/>
    <w:semiHidden/>
    <w:rsid w:val="00C24BC3"/>
    <w:rPr>
      <w:rFonts w:ascii="Century Gothic" w:hAnsi="Century Gothic"/>
      <w:lang w:val="en-GB" w:eastAsia="en-US"/>
    </w:rPr>
  </w:style>
  <w:style w:type="table" w:styleId="a7">
    <w:name w:val="Table Grid"/>
    <w:basedOn w:val="a1"/>
    <w:uiPriority w:val="59"/>
    <w:rsid w:val="00C24BC3"/>
    <w:rPr>
      <w:rFonts w:asciiTheme="majorHAnsi" w:hAnsiTheme="majorHAnsi" w:cs="Times New Roman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3175C"/>
    <w:rPr>
      <w:rFonts w:ascii="Times New Roman" w:hAnsi="Times New Roman" w:cs="Times New Roman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3175C"/>
    <w:rPr>
      <w:rFonts w:ascii="Times New Roman" w:hAnsi="Times New Roman" w:cs="Times New Roman"/>
      <w:sz w:val="18"/>
      <w:szCs w:val="18"/>
      <w:lang w:val="en-GB" w:eastAsia="en-US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53175C"/>
    <w:rPr>
      <w:b/>
      <w:bCs/>
      <w:sz w:val="20"/>
      <w:szCs w:val="20"/>
    </w:rPr>
  </w:style>
  <w:style w:type="character" w:customStyle="1" w:styleId="ab">
    <w:name w:val="Тема примечания Знак"/>
    <w:basedOn w:val="a6"/>
    <w:link w:val="aa"/>
    <w:uiPriority w:val="99"/>
    <w:semiHidden/>
    <w:rsid w:val="0053175C"/>
    <w:rPr>
      <w:rFonts w:ascii="Century Gothic" w:hAnsi="Century Gothic"/>
      <w:b/>
      <w:bCs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BC3"/>
    <w:rPr>
      <w:rFonts w:ascii="Century Gothic" w:hAnsi="Century Gothic"/>
      <w:sz w:val="18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BC3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C24BC3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C24BC3"/>
    <w:rPr>
      <w:sz w:val="24"/>
    </w:rPr>
  </w:style>
  <w:style w:type="character" w:customStyle="1" w:styleId="a6">
    <w:name w:val="Текст комментария Знак"/>
    <w:basedOn w:val="a0"/>
    <w:link w:val="a5"/>
    <w:uiPriority w:val="99"/>
    <w:semiHidden/>
    <w:rsid w:val="00C24BC3"/>
    <w:rPr>
      <w:rFonts w:ascii="Century Gothic" w:hAnsi="Century Gothic"/>
      <w:lang w:val="en-GB" w:eastAsia="en-US"/>
    </w:rPr>
  </w:style>
  <w:style w:type="table" w:styleId="a7">
    <w:name w:val="Table Grid"/>
    <w:basedOn w:val="a1"/>
    <w:uiPriority w:val="59"/>
    <w:rsid w:val="00C24BC3"/>
    <w:rPr>
      <w:rFonts w:asciiTheme="majorHAnsi" w:hAnsiTheme="majorHAnsi" w:cs="Times New Roman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53175C"/>
    <w:rPr>
      <w:rFonts w:ascii="Times New Roman" w:hAnsi="Times New Roman" w:cs="Times New Roman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3175C"/>
    <w:rPr>
      <w:rFonts w:ascii="Times New Roman" w:hAnsi="Times New Roman" w:cs="Times New Roman"/>
      <w:sz w:val="18"/>
      <w:szCs w:val="18"/>
      <w:lang w:val="en-GB" w:eastAsia="en-US"/>
    </w:rPr>
  </w:style>
  <w:style w:type="paragraph" w:styleId="aa">
    <w:name w:val="annotation subject"/>
    <w:basedOn w:val="a5"/>
    <w:next w:val="a5"/>
    <w:link w:val="ab"/>
    <w:uiPriority w:val="99"/>
    <w:semiHidden/>
    <w:unhideWhenUsed/>
    <w:rsid w:val="0053175C"/>
    <w:rPr>
      <w:b/>
      <w:bCs/>
      <w:sz w:val="20"/>
      <w:szCs w:val="20"/>
    </w:rPr>
  </w:style>
  <w:style w:type="character" w:customStyle="1" w:styleId="ab">
    <w:name w:val="Тема примечания Знак"/>
    <w:basedOn w:val="a6"/>
    <w:link w:val="aa"/>
    <w:uiPriority w:val="99"/>
    <w:semiHidden/>
    <w:rsid w:val="0053175C"/>
    <w:rPr>
      <w:rFonts w:ascii="Century Gothic" w:hAnsi="Century Gothic"/>
      <w:b/>
      <w:bCs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microsoft.com/office/2011/relationships/commentsExtended" Target="commentsExtended.xml"/><Relationship Id="rId10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197</Words>
  <Characters>4123</Characters>
  <Application>Microsoft Macintosh Word</Application>
  <DocSecurity>0</DocSecurity>
  <Lines>61</Lines>
  <Paragraphs>15</Paragraphs>
  <ScaleCrop>false</ScaleCrop>
  <Company/>
  <LinksUpToDate>false</LinksUpToDate>
  <CharactersWithSpaces>4305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Крыгина</dc:creator>
  <cp:keywords/>
  <dc:description/>
  <cp:lastModifiedBy>Наталия Крыгина</cp:lastModifiedBy>
  <cp:revision>3</cp:revision>
  <dcterms:created xsi:type="dcterms:W3CDTF">2017-11-03T18:07:00Z</dcterms:created>
  <dcterms:modified xsi:type="dcterms:W3CDTF">2017-11-03T18:19:00Z</dcterms:modified>
</cp:coreProperties>
</file>